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9"/>
      </w:tblGrid>
      <w:tr w:rsidR="005E6025" w:rsidRPr="005E6025" w:rsidTr="005E6025">
        <w:trPr>
          <w:trHeight w:val="849"/>
        </w:trPr>
        <w:tc>
          <w:tcPr>
            <w:tcW w:w="3779" w:type="dxa"/>
          </w:tcPr>
          <w:p w:rsidR="005E6025" w:rsidRPr="005E6025" w:rsidRDefault="005E6025" w:rsidP="005E6025">
            <w:pPr>
              <w:tabs>
                <w:tab w:val="left" w:pos="284"/>
                <w:tab w:val="left" w:pos="540"/>
                <w:tab w:val="left" w:pos="900"/>
                <w:tab w:val="left" w:pos="1080"/>
                <w:tab w:val="left" w:pos="7513"/>
                <w:tab w:val="left" w:pos="9781"/>
              </w:tabs>
              <w:ind w:right="72"/>
              <w:rPr>
                <w:rFonts w:eastAsia="Calibri"/>
                <w:sz w:val="22"/>
                <w:szCs w:val="22"/>
              </w:rPr>
            </w:pPr>
            <w:r w:rsidRPr="005E6025">
              <w:rPr>
                <w:rFonts w:eastAsia="Calibri"/>
                <w:sz w:val="22"/>
                <w:szCs w:val="22"/>
              </w:rPr>
              <w:t>УТВЕРЖДАЮ</w:t>
            </w:r>
          </w:p>
          <w:p w:rsidR="005E6025" w:rsidRPr="005E6025" w:rsidRDefault="005E6025" w:rsidP="005E6025">
            <w:pPr>
              <w:tabs>
                <w:tab w:val="left" w:pos="0"/>
                <w:tab w:val="left" w:pos="540"/>
                <w:tab w:val="left" w:pos="900"/>
                <w:tab w:val="left" w:pos="1080"/>
                <w:tab w:val="left" w:pos="7513"/>
              </w:tabs>
              <w:ind w:right="72"/>
              <w:rPr>
                <w:rFonts w:eastAsia="Calibri"/>
                <w:sz w:val="22"/>
                <w:szCs w:val="22"/>
              </w:rPr>
            </w:pPr>
            <w:r w:rsidRPr="005E6025">
              <w:rPr>
                <w:rFonts w:eastAsia="Calibri"/>
                <w:sz w:val="22"/>
                <w:szCs w:val="22"/>
              </w:rPr>
              <w:t xml:space="preserve">Директор ГАПОУ РБ </w:t>
            </w:r>
          </w:p>
          <w:p w:rsidR="005E6025" w:rsidRPr="005E6025" w:rsidRDefault="005E6025" w:rsidP="005E6025">
            <w:pPr>
              <w:tabs>
                <w:tab w:val="left" w:pos="0"/>
                <w:tab w:val="left" w:pos="540"/>
                <w:tab w:val="left" w:pos="900"/>
                <w:tab w:val="left" w:pos="1080"/>
              </w:tabs>
              <w:ind w:right="72"/>
              <w:rPr>
                <w:rFonts w:eastAsia="Calibri"/>
                <w:sz w:val="22"/>
                <w:szCs w:val="22"/>
              </w:rPr>
            </w:pPr>
            <w:r w:rsidRPr="005E6025">
              <w:rPr>
                <w:rFonts w:eastAsia="Calibri"/>
                <w:sz w:val="22"/>
                <w:szCs w:val="22"/>
              </w:rPr>
              <w:t>«</w:t>
            </w:r>
            <w:proofErr w:type="spellStart"/>
            <w:r w:rsidRPr="005E6025">
              <w:rPr>
                <w:rFonts w:eastAsia="Calibri"/>
                <w:sz w:val="22"/>
                <w:szCs w:val="22"/>
              </w:rPr>
              <w:t>Сибайский</w:t>
            </w:r>
            <w:proofErr w:type="spellEnd"/>
            <w:r w:rsidRPr="005E6025">
              <w:rPr>
                <w:rFonts w:eastAsia="Calibri"/>
                <w:sz w:val="22"/>
                <w:szCs w:val="22"/>
              </w:rPr>
              <w:t xml:space="preserve"> медицинский колледж»</w:t>
            </w:r>
          </w:p>
          <w:p w:rsidR="005E6025" w:rsidRPr="005E6025" w:rsidRDefault="005E6025" w:rsidP="005E6025">
            <w:pPr>
              <w:tabs>
                <w:tab w:val="left" w:pos="0"/>
                <w:tab w:val="left" w:pos="540"/>
                <w:tab w:val="left" w:pos="900"/>
                <w:tab w:val="left" w:pos="1080"/>
              </w:tabs>
              <w:ind w:right="72"/>
              <w:rPr>
                <w:rFonts w:eastAsia="Calibri"/>
                <w:i/>
                <w:sz w:val="22"/>
                <w:szCs w:val="22"/>
                <w:u w:val="single"/>
              </w:rPr>
            </w:pPr>
            <w:r w:rsidRPr="005E6025">
              <w:rPr>
                <w:rFonts w:eastAsia="Calibri"/>
                <w:sz w:val="22"/>
                <w:szCs w:val="22"/>
              </w:rPr>
              <w:t>______________</w:t>
            </w:r>
            <w:proofErr w:type="spellStart"/>
            <w:r w:rsidRPr="005E6025">
              <w:rPr>
                <w:rFonts w:eastAsia="Calibri"/>
                <w:sz w:val="22"/>
                <w:szCs w:val="22"/>
              </w:rPr>
              <w:t>Л.Ш.Гильмуллина</w:t>
            </w:r>
            <w:proofErr w:type="spellEnd"/>
          </w:p>
          <w:p w:rsidR="005E6025" w:rsidRPr="005E6025" w:rsidRDefault="005E6025" w:rsidP="005E6025">
            <w:pPr>
              <w:tabs>
                <w:tab w:val="left" w:pos="0"/>
                <w:tab w:val="left" w:pos="540"/>
                <w:tab w:val="left" w:pos="900"/>
                <w:tab w:val="left" w:pos="1080"/>
              </w:tabs>
              <w:ind w:right="72"/>
              <w:rPr>
                <w:rFonts w:eastAsia="Calibri"/>
                <w:sz w:val="22"/>
                <w:szCs w:val="22"/>
              </w:rPr>
            </w:pPr>
            <w:r w:rsidRPr="005E6025">
              <w:rPr>
                <w:rFonts w:eastAsia="Calibri"/>
                <w:sz w:val="22"/>
                <w:szCs w:val="22"/>
                <w:u w:val="single"/>
              </w:rPr>
              <w:t>«10»  января  2017 года.</w:t>
            </w:r>
          </w:p>
          <w:p w:rsidR="005E6025" w:rsidRPr="005E6025" w:rsidRDefault="005E6025" w:rsidP="005E6025">
            <w:pPr>
              <w:tabs>
                <w:tab w:val="left" w:pos="0"/>
                <w:tab w:val="left" w:pos="540"/>
                <w:tab w:val="left" w:pos="900"/>
                <w:tab w:val="left" w:pos="1080"/>
                <w:tab w:val="left" w:pos="7513"/>
                <w:tab w:val="left" w:pos="9781"/>
              </w:tabs>
              <w:ind w:right="72"/>
              <w:jc w:val="both"/>
              <w:rPr>
                <w:rFonts w:eastAsia="Calibri"/>
                <w:sz w:val="22"/>
                <w:szCs w:val="22"/>
              </w:rPr>
            </w:pPr>
          </w:p>
        </w:tc>
      </w:tr>
    </w:tbl>
    <w:p w:rsidR="005E6025" w:rsidRPr="005E6025" w:rsidRDefault="005E6025" w:rsidP="005E6025">
      <w:pPr>
        <w:spacing w:after="120"/>
        <w:ind w:right="-108"/>
        <w:rPr>
          <w:rFonts w:eastAsia="Calibri"/>
          <w:b/>
          <w:bCs/>
          <w:sz w:val="22"/>
          <w:szCs w:val="22"/>
        </w:rPr>
      </w:pPr>
    </w:p>
    <w:p w:rsidR="005E6025" w:rsidRDefault="005E6025" w:rsidP="005E6025">
      <w:pPr>
        <w:spacing w:line="360" w:lineRule="auto"/>
        <w:ind w:right="-1"/>
        <w:rPr>
          <w:b/>
          <w:sz w:val="22"/>
          <w:szCs w:val="22"/>
        </w:rPr>
      </w:pPr>
    </w:p>
    <w:p w:rsidR="005E6025" w:rsidRDefault="005E6025" w:rsidP="005E6025">
      <w:pPr>
        <w:spacing w:line="360" w:lineRule="auto"/>
        <w:ind w:right="-1"/>
        <w:rPr>
          <w:b/>
          <w:sz w:val="22"/>
          <w:szCs w:val="22"/>
        </w:rPr>
      </w:pPr>
    </w:p>
    <w:p w:rsidR="005E6025" w:rsidRPr="005E6025" w:rsidRDefault="005E6025" w:rsidP="005E6025">
      <w:pPr>
        <w:spacing w:line="360" w:lineRule="auto"/>
        <w:ind w:right="-1"/>
        <w:rPr>
          <w:b/>
          <w:sz w:val="22"/>
          <w:szCs w:val="22"/>
        </w:rPr>
      </w:pPr>
    </w:p>
    <w:p w:rsidR="005E6025" w:rsidRPr="005E6025" w:rsidRDefault="005E6025" w:rsidP="005E6025">
      <w:pPr>
        <w:spacing w:line="360" w:lineRule="auto"/>
        <w:ind w:right="-1"/>
        <w:jc w:val="center"/>
        <w:rPr>
          <w:b/>
          <w:sz w:val="22"/>
          <w:szCs w:val="22"/>
        </w:rPr>
      </w:pPr>
      <w:r w:rsidRPr="005E6025">
        <w:rPr>
          <w:b/>
          <w:sz w:val="22"/>
          <w:szCs w:val="22"/>
        </w:rPr>
        <w:t xml:space="preserve"> Извещение о проведении запроса котировок </w:t>
      </w:r>
    </w:p>
    <w:p w:rsidR="005E6025" w:rsidRPr="005E6025" w:rsidRDefault="005E6025" w:rsidP="005E6025">
      <w:pPr>
        <w:spacing w:line="276" w:lineRule="auto"/>
        <w:jc w:val="center"/>
        <w:rPr>
          <w:sz w:val="22"/>
          <w:szCs w:val="22"/>
        </w:rPr>
      </w:pPr>
      <w:r w:rsidRPr="005E6025">
        <w:rPr>
          <w:sz w:val="22"/>
          <w:szCs w:val="22"/>
        </w:rPr>
        <w:t>№ 31704651912</w:t>
      </w:r>
    </w:p>
    <w:p w:rsidR="005E6025" w:rsidRPr="005E6025" w:rsidRDefault="005E6025" w:rsidP="005E6025">
      <w:pPr>
        <w:spacing w:line="276" w:lineRule="auto"/>
        <w:jc w:val="center"/>
        <w:rPr>
          <w:rFonts w:eastAsia="Calibri"/>
          <w:b/>
          <w:bCs/>
          <w:sz w:val="22"/>
          <w:szCs w:val="22"/>
        </w:rPr>
      </w:pPr>
    </w:p>
    <w:p w:rsidR="00A32D89" w:rsidRDefault="005E6025" w:rsidP="005E6025">
      <w:pPr>
        <w:spacing w:line="276" w:lineRule="auto"/>
        <w:jc w:val="center"/>
        <w:rPr>
          <w:sz w:val="22"/>
          <w:szCs w:val="22"/>
        </w:rPr>
      </w:pPr>
      <w:r w:rsidRPr="005E6025">
        <w:rPr>
          <w:rStyle w:val="a4"/>
          <w:b w:val="0"/>
          <w:color w:val="000000"/>
          <w:sz w:val="22"/>
          <w:szCs w:val="22"/>
          <w:shd w:val="clear" w:color="auto" w:fill="FFFFFF"/>
        </w:rPr>
        <w:t xml:space="preserve">Установка системы контроля и управления доступом в здании </w:t>
      </w:r>
      <w:proofErr w:type="spellStart"/>
      <w:r w:rsidRPr="005E6025">
        <w:rPr>
          <w:rStyle w:val="a4"/>
          <w:b w:val="0"/>
          <w:color w:val="000000"/>
          <w:sz w:val="22"/>
          <w:szCs w:val="22"/>
          <w:shd w:val="clear" w:color="auto" w:fill="FFFFFF"/>
        </w:rPr>
        <w:t>общежития</w:t>
      </w:r>
      <w:r w:rsidRPr="005E6025">
        <w:rPr>
          <w:sz w:val="22"/>
          <w:szCs w:val="22"/>
        </w:rPr>
        <w:t>ГАПОУ</w:t>
      </w:r>
      <w:proofErr w:type="spellEnd"/>
      <w:r w:rsidRPr="005E6025">
        <w:rPr>
          <w:sz w:val="22"/>
          <w:szCs w:val="22"/>
        </w:rPr>
        <w:t xml:space="preserve"> РБ «</w:t>
      </w:r>
      <w:proofErr w:type="spellStart"/>
      <w:r w:rsidRPr="005E6025">
        <w:rPr>
          <w:sz w:val="22"/>
          <w:szCs w:val="22"/>
        </w:rPr>
        <w:t>Сибайский</w:t>
      </w:r>
      <w:proofErr w:type="spellEnd"/>
      <w:r w:rsidRPr="005E6025">
        <w:rPr>
          <w:sz w:val="22"/>
          <w:szCs w:val="22"/>
        </w:rPr>
        <w:t xml:space="preserve"> медицинский колледж» по </w:t>
      </w:r>
      <w:proofErr w:type="spellStart"/>
      <w:r w:rsidRPr="005E6025">
        <w:rPr>
          <w:sz w:val="22"/>
          <w:szCs w:val="22"/>
        </w:rPr>
        <w:t>адресу</w:t>
      </w:r>
      <w:proofErr w:type="gramStart"/>
      <w:r w:rsidRPr="005E6025">
        <w:rPr>
          <w:sz w:val="22"/>
          <w:szCs w:val="22"/>
        </w:rPr>
        <w:t>:г</w:t>
      </w:r>
      <w:proofErr w:type="spellEnd"/>
      <w:proofErr w:type="gramEnd"/>
      <w:r w:rsidRPr="005E6025">
        <w:rPr>
          <w:sz w:val="22"/>
          <w:szCs w:val="22"/>
        </w:rPr>
        <w:t xml:space="preserve">. Сибай, </w:t>
      </w:r>
    </w:p>
    <w:p w:rsidR="005E6025" w:rsidRPr="005E6025" w:rsidRDefault="005E6025" w:rsidP="005E6025">
      <w:pPr>
        <w:spacing w:line="276" w:lineRule="auto"/>
        <w:jc w:val="center"/>
        <w:rPr>
          <w:bCs/>
          <w:color w:val="000000"/>
          <w:sz w:val="22"/>
          <w:szCs w:val="22"/>
          <w:shd w:val="clear" w:color="auto" w:fill="FFFFFF"/>
        </w:rPr>
      </w:pPr>
      <w:bookmarkStart w:id="0" w:name="_GoBack"/>
      <w:bookmarkEnd w:id="0"/>
      <w:r w:rsidRPr="005E6025">
        <w:rPr>
          <w:sz w:val="22"/>
          <w:szCs w:val="22"/>
        </w:rPr>
        <w:t>пр. Горняков, 6/1.</w:t>
      </w:r>
    </w:p>
    <w:p w:rsidR="005E6025" w:rsidRPr="005E6025" w:rsidRDefault="005E6025" w:rsidP="005E6025">
      <w:pPr>
        <w:spacing w:line="276" w:lineRule="auto"/>
        <w:jc w:val="right"/>
        <w:rPr>
          <w:sz w:val="22"/>
          <w:szCs w:val="22"/>
        </w:rPr>
      </w:pPr>
    </w:p>
    <w:p w:rsidR="005E6025" w:rsidRPr="005E6025" w:rsidRDefault="005E6025" w:rsidP="005E6025">
      <w:pPr>
        <w:spacing w:line="276" w:lineRule="auto"/>
        <w:jc w:val="both"/>
        <w:rPr>
          <w:sz w:val="22"/>
          <w:szCs w:val="22"/>
        </w:rPr>
      </w:pPr>
      <w:r w:rsidRPr="005E6025">
        <w:rPr>
          <w:b/>
          <w:bCs/>
          <w:sz w:val="22"/>
          <w:szCs w:val="22"/>
        </w:rPr>
        <w:t xml:space="preserve">Заказчик: </w:t>
      </w:r>
      <w:r w:rsidRPr="005E6025">
        <w:rPr>
          <w:sz w:val="22"/>
          <w:szCs w:val="22"/>
        </w:rPr>
        <w:t>Государственное автономное профессиональное образовательное учреждение Республики Башкортостан  «</w:t>
      </w:r>
      <w:proofErr w:type="spellStart"/>
      <w:r w:rsidRPr="005E6025">
        <w:rPr>
          <w:sz w:val="22"/>
          <w:szCs w:val="22"/>
        </w:rPr>
        <w:t>Сибайский</w:t>
      </w:r>
      <w:proofErr w:type="spellEnd"/>
      <w:r w:rsidRPr="005E6025">
        <w:rPr>
          <w:sz w:val="22"/>
          <w:szCs w:val="22"/>
        </w:rPr>
        <w:t xml:space="preserve"> медицинский колледж».</w:t>
      </w:r>
    </w:p>
    <w:p w:rsidR="005E6025" w:rsidRPr="005E6025" w:rsidRDefault="005E6025" w:rsidP="005E6025">
      <w:pPr>
        <w:spacing w:line="276" w:lineRule="auto"/>
        <w:jc w:val="both"/>
        <w:rPr>
          <w:sz w:val="22"/>
          <w:szCs w:val="22"/>
        </w:rPr>
      </w:pPr>
      <w:r w:rsidRPr="005E6025">
        <w:rPr>
          <w:b/>
          <w:sz w:val="22"/>
          <w:szCs w:val="22"/>
        </w:rPr>
        <w:t xml:space="preserve">Почтовый адрес заказчика: </w:t>
      </w:r>
      <w:r w:rsidRPr="005E6025">
        <w:rPr>
          <w:sz w:val="22"/>
          <w:szCs w:val="22"/>
        </w:rPr>
        <w:t xml:space="preserve">453830, Республика Башкортостан, г. Сибай, ул. </w:t>
      </w:r>
      <w:proofErr w:type="spellStart"/>
      <w:r w:rsidRPr="005E6025">
        <w:rPr>
          <w:sz w:val="22"/>
          <w:szCs w:val="22"/>
        </w:rPr>
        <w:t>Заки</w:t>
      </w:r>
      <w:proofErr w:type="spellEnd"/>
      <w:r w:rsidRPr="005E6025">
        <w:rPr>
          <w:sz w:val="22"/>
          <w:szCs w:val="22"/>
        </w:rPr>
        <w:t xml:space="preserve"> </w:t>
      </w:r>
      <w:proofErr w:type="spellStart"/>
      <w:r w:rsidRPr="005E6025">
        <w:rPr>
          <w:sz w:val="22"/>
          <w:szCs w:val="22"/>
        </w:rPr>
        <w:t>Валиди</w:t>
      </w:r>
      <w:proofErr w:type="spellEnd"/>
      <w:r w:rsidRPr="005E6025">
        <w:rPr>
          <w:sz w:val="22"/>
          <w:szCs w:val="22"/>
        </w:rPr>
        <w:t>, д. 55.</w:t>
      </w:r>
    </w:p>
    <w:p w:rsidR="005E6025" w:rsidRPr="005E6025" w:rsidRDefault="005E6025" w:rsidP="005E6025">
      <w:pPr>
        <w:spacing w:line="276" w:lineRule="auto"/>
        <w:jc w:val="both"/>
        <w:rPr>
          <w:b/>
          <w:sz w:val="22"/>
          <w:szCs w:val="22"/>
        </w:rPr>
      </w:pPr>
      <w:r w:rsidRPr="005E6025">
        <w:rPr>
          <w:b/>
          <w:sz w:val="22"/>
          <w:szCs w:val="22"/>
        </w:rPr>
        <w:t xml:space="preserve">Адрес электронной почты заказчика: </w:t>
      </w:r>
      <w:hyperlink r:id="rId7" w:history="1">
        <w:r w:rsidRPr="005E6025">
          <w:rPr>
            <w:rStyle w:val="a3"/>
            <w:b/>
            <w:sz w:val="22"/>
            <w:szCs w:val="22"/>
            <w:lang w:val="en-US"/>
          </w:rPr>
          <w:t>sibaymed</w:t>
        </w:r>
        <w:r w:rsidRPr="005E6025">
          <w:rPr>
            <w:rStyle w:val="a3"/>
            <w:b/>
            <w:sz w:val="22"/>
            <w:szCs w:val="22"/>
          </w:rPr>
          <w:t>@</w:t>
        </w:r>
        <w:r w:rsidRPr="005E6025">
          <w:rPr>
            <w:rStyle w:val="a3"/>
            <w:b/>
            <w:sz w:val="22"/>
            <w:szCs w:val="22"/>
            <w:lang w:val="en-US"/>
          </w:rPr>
          <w:t>mail</w:t>
        </w:r>
        <w:r w:rsidRPr="005E6025">
          <w:rPr>
            <w:rStyle w:val="a3"/>
            <w:b/>
            <w:sz w:val="22"/>
            <w:szCs w:val="22"/>
          </w:rPr>
          <w:t>.</w:t>
        </w:r>
        <w:proofErr w:type="spellStart"/>
        <w:r w:rsidRPr="005E6025">
          <w:rPr>
            <w:rStyle w:val="a3"/>
            <w:b/>
            <w:sz w:val="22"/>
            <w:szCs w:val="22"/>
            <w:lang w:val="en-US"/>
          </w:rPr>
          <w:t>ru</w:t>
        </w:r>
        <w:proofErr w:type="spellEnd"/>
      </w:hyperlink>
    </w:p>
    <w:p w:rsidR="005E6025" w:rsidRPr="005E6025" w:rsidRDefault="005E6025" w:rsidP="005E6025">
      <w:pPr>
        <w:spacing w:line="276" w:lineRule="auto"/>
        <w:jc w:val="both"/>
        <w:rPr>
          <w:sz w:val="22"/>
          <w:szCs w:val="22"/>
        </w:rPr>
      </w:pPr>
      <w:r w:rsidRPr="005E6025">
        <w:rPr>
          <w:b/>
          <w:sz w:val="22"/>
          <w:szCs w:val="22"/>
        </w:rPr>
        <w:t xml:space="preserve">Источник финансирования заказа: </w:t>
      </w:r>
      <w:r w:rsidRPr="005E6025">
        <w:rPr>
          <w:sz w:val="22"/>
          <w:szCs w:val="22"/>
        </w:rPr>
        <w:t>Приносящей доход деятельности.</w:t>
      </w:r>
    </w:p>
    <w:p w:rsidR="005E6025" w:rsidRPr="005E6025" w:rsidRDefault="005E6025" w:rsidP="005E6025">
      <w:pPr>
        <w:spacing w:line="276" w:lineRule="auto"/>
        <w:jc w:val="both"/>
        <w:rPr>
          <w:sz w:val="22"/>
          <w:szCs w:val="22"/>
        </w:rPr>
      </w:pPr>
      <w:r w:rsidRPr="005E6025">
        <w:rPr>
          <w:b/>
          <w:sz w:val="22"/>
          <w:szCs w:val="22"/>
        </w:rPr>
        <w:t>Контактный телефон/факс:</w:t>
      </w:r>
      <w:r w:rsidRPr="005E6025">
        <w:rPr>
          <w:rFonts w:eastAsia="Calibri"/>
          <w:bCs/>
          <w:kern w:val="36"/>
          <w:sz w:val="22"/>
          <w:szCs w:val="22"/>
        </w:rPr>
        <w:t xml:space="preserve"> 8 (34775) 2-74-73</w:t>
      </w:r>
      <w:r w:rsidRPr="005E6025">
        <w:rPr>
          <w:sz w:val="22"/>
          <w:szCs w:val="22"/>
        </w:rPr>
        <w:t>, 8 (34775) 2-74-74</w:t>
      </w:r>
    </w:p>
    <w:p w:rsidR="005E6025" w:rsidRPr="005E6025" w:rsidRDefault="005E6025" w:rsidP="005E6025">
      <w:pPr>
        <w:spacing w:line="276" w:lineRule="auto"/>
        <w:rPr>
          <w:bCs/>
          <w:color w:val="000000"/>
          <w:sz w:val="22"/>
          <w:szCs w:val="22"/>
          <w:shd w:val="clear" w:color="auto" w:fill="FFFFFF"/>
        </w:rPr>
      </w:pPr>
      <w:r w:rsidRPr="005E6025">
        <w:rPr>
          <w:b/>
          <w:sz w:val="22"/>
          <w:szCs w:val="22"/>
        </w:rPr>
        <w:t xml:space="preserve">Предмет договора: </w:t>
      </w:r>
      <w:r w:rsidRPr="005E6025">
        <w:rPr>
          <w:rStyle w:val="a4"/>
          <w:b w:val="0"/>
          <w:color w:val="000000"/>
          <w:sz w:val="22"/>
          <w:szCs w:val="22"/>
          <w:shd w:val="clear" w:color="auto" w:fill="FFFFFF"/>
        </w:rPr>
        <w:t xml:space="preserve">Установка системы контроля и управления доступом в здании общежития </w:t>
      </w:r>
      <w:r w:rsidRPr="005E6025">
        <w:rPr>
          <w:sz w:val="22"/>
          <w:szCs w:val="22"/>
        </w:rPr>
        <w:t>ГАПОУ РБ «</w:t>
      </w:r>
      <w:proofErr w:type="spellStart"/>
      <w:r w:rsidRPr="005E6025">
        <w:rPr>
          <w:sz w:val="22"/>
          <w:szCs w:val="22"/>
        </w:rPr>
        <w:t>Сибайский</w:t>
      </w:r>
      <w:proofErr w:type="spellEnd"/>
      <w:r w:rsidRPr="005E6025">
        <w:rPr>
          <w:sz w:val="22"/>
          <w:szCs w:val="22"/>
        </w:rPr>
        <w:t xml:space="preserve"> медицинский колледж» по адресу: г. Сибай, пр. Горняков, 6/1.</w:t>
      </w:r>
    </w:p>
    <w:p w:rsidR="005E6025" w:rsidRPr="005E6025" w:rsidRDefault="005E6025" w:rsidP="005E6025">
      <w:pPr>
        <w:spacing w:line="276" w:lineRule="auto"/>
        <w:rPr>
          <w:bCs/>
          <w:color w:val="000000"/>
          <w:sz w:val="22"/>
          <w:szCs w:val="22"/>
          <w:shd w:val="clear" w:color="auto" w:fill="FFFFFF"/>
        </w:rPr>
      </w:pPr>
      <w:r w:rsidRPr="005E6025">
        <w:rPr>
          <w:b/>
          <w:bCs/>
          <w:sz w:val="22"/>
          <w:szCs w:val="22"/>
        </w:rPr>
        <w:t>Место оказания услуг</w:t>
      </w:r>
      <w:r w:rsidRPr="005E6025">
        <w:rPr>
          <w:sz w:val="22"/>
          <w:szCs w:val="22"/>
        </w:rPr>
        <w:t xml:space="preserve">:  453830, Республика  Башкортостан,  г. Сибай, пр. Горняков, 6/1., здание </w:t>
      </w:r>
      <w:r w:rsidRPr="005E6025">
        <w:rPr>
          <w:rStyle w:val="a4"/>
          <w:b w:val="0"/>
          <w:color w:val="000000"/>
          <w:sz w:val="22"/>
          <w:szCs w:val="22"/>
          <w:shd w:val="clear" w:color="auto" w:fill="FFFFFF"/>
        </w:rPr>
        <w:t>общежития,</w:t>
      </w:r>
      <w:r w:rsidRPr="005E6025">
        <w:rPr>
          <w:sz w:val="22"/>
          <w:szCs w:val="22"/>
        </w:rPr>
        <w:t xml:space="preserve"> 1 этаж.</w:t>
      </w:r>
    </w:p>
    <w:p w:rsidR="005E6025" w:rsidRPr="005E6025" w:rsidRDefault="005E6025" w:rsidP="005E6025">
      <w:pPr>
        <w:spacing w:line="276" w:lineRule="auto"/>
        <w:jc w:val="both"/>
        <w:rPr>
          <w:b/>
          <w:sz w:val="22"/>
          <w:szCs w:val="22"/>
        </w:rPr>
      </w:pPr>
      <w:r w:rsidRPr="005E6025">
        <w:rPr>
          <w:b/>
          <w:sz w:val="22"/>
          <w:szCs w:val="22"/>
        </w:rPr>
        <w:t xml:space="preserve">Срок выполнения работ: </w:t>
      </w:r>
      <w:r w:rsidRPr="005E6025">
        <w:rPr>
          <w:sz w:val="22"/>
          <w:szCs w:val="22"/>
        </w:rPr>
        <w:t>20 дней с момента подписания договора.</w:t>
      </w:r>
    </w:p>
    <w:p w:rsidR="005E6025" w:rsidRPr="005E6025" w:rsidRDefault="005E6025" w:rsidP="005E6025">
      <w:pPr>
        <w:spacing w:line="276" w:lineRule="auto"/>
        <w:jc w:val="both"/>
        <w:rPr>
          <w:sz w:val="22"/>
          <w:szCs w:val="22"/>
        </w:rPr>
      </w:pPr>
      <w:r w:rsidRPr="005E6025">
        <w:rPr>
          <w:b/>
          <w:bCs/>
          <w:sz w:val="22"/>
          <w:szCs w:val="22"/>
        </w:rPr>
        <w:t xml:space="preserve">Максимальная цена договора: </w:t>
      </w:r>
      <w:r w:rsidRPr="005E6025">
        <w:rPr>
          <w:sz w:val="22"/>
          <w:szCs w:val="22"/>
        </w:rPr>
        <w:t xml:space="preserve">214 750,00 руб. </w:t>
      </w:r>
    </w:p>
    <w:p w:rsidR="005E6025" w:rsidRPr="005E6025" w:rsidRDefault="005E6025" w:rsidP="005E6025">
      <w:pPr>
        <w:spacing w:line="276" w:lineRule="auto"/>
        <w:jc w:val="both"/>
        <w:rPr>
          <w:color w:val="FF0000"/>
          <w:sz w:val="22"/>
          <w:szCs w:val="22"/>
        </w:rPr>
      </w:pPr>
      <w:r w:rsidRPr="005E6025">
        <w:rPr>
          <w:sz w:val="22"/>
          <w:szCs w:val="22"/>
        </w:rPr>
        <w:t>ОКВЭД 2: 33.2</w:t>
      </w:r>
      <w:r w:rsidRPr="005E6025">
        <w:rPr>
          <w:color w:val="FF0000"/>
          <w:sz w:val="22"/>
          <w:szCs w:val="22"/>
        </w:rPr>
        <w:t xml:space="preserve"> </w:t>
      </w:r>
      <w:r w:rsidRPr="005E6025">
        <w:rPr>
          <w:sz w:val="22"/>
          <w:szCs w:val="22"/>
        </w:rPr>
        <w:t xml:space="preserve">ОКДП 2: </w:t>
      </w:r>
      <w:r w:rsidRPr="005E6025">
        <w:rPr>
          <w:rFonts w:eastAsia="Calibri"/>
          <w:color w:val="000000"/>
          <w:sz w:val="22"/>
          <w:szCs w:val="22"/>
          <w:lang w:eastAsia="en-US"/>
        </w:rPr>
        <w:t>26.20.16.140</w:t>
      </w:r>
    </w:p>
    <w:p w:rsidR="005E6025" w:rsidRPr="005E6025" w:rsidRDefault="005E6025" w:rsidP="005E6025">
      <w:pPr>
        <w:tabs>
          <w:tab w:val="left" w:pos="4905"/>
        </w:tabs>
        <w:jc w:val="both"/>
        <w:rPr>
          <w:sz w:val="22"/>
          <w:szCs w:val="22"/>
        </w:rPr>
      </w:pPr>
      <w:r w:rsidRPr="005E6025">
        <w:rPr>
          <w:b/>
          <w:color w:val="000000"/>
          <w:sz w:val="22"/>
          <w:szCs w:val="22"/>
        </w:rPr>
        <w:t>Обоснование начальной (максимальной) цены договора</w:t>
      </w:r>
      <w:r w:rsidRPr="005E6025">
        <w:rPr>
          <w:color w:val="000000"/>
          <w:sz w:val="22"/>
          <w:szCs w:val="22"/>
        </w:rPr>
        <w:t>:</w:t>
      </w:r>
      <w:r w:rsidRPr="005E6025">
        <w:rPr>
          <w:b/>
          <w:color w:val="000000"/>
          <w:sz w:val="22"/>
          <w:szCs w:val="22"/>
        </w:rPr>
        <w:t xml:space="preserve"> </w:t>
      </w:r>
      <w:r w:rsidRPr="005E6025">
        <w:rPr>
          <w:sz w:val="22"/>
          <w:szCs w:val="22"/>
        </w:rPr>
        <w:t xml:space="preserve">Начальная (максимальная) цена контракта установлена путем анализа – маркетинговых исследований (средняя цена из представленных коммерческих предложений). Приложение № 1. </w:t>
      </w:r>
    </w:p>
    <w:p w:rsidR="005E6025" w:rsidRPr="005E6025" w:rsidRDefault="005E6025" w:rsidP="005E6025">
      <w:pPr>
        <w:spacing w:line="276" w:lineRule="auto"/>
        <w:jc w:val="both"/>
        <w:rPr>
          <w:sz w:val="22"/>
          <w:szCs w:val="22"/>
        </w:rPr>
      </w:pPr>
      <w:r w:rsidRPr="005E6025">
        <w:rPr>
          <w:b/>
          <w:sz w:val="22"/>
          <w:szCs w:val="22"/>
        </w:rPr>
        <w:t xml:space="preserve">Срок заключения договора: </w:t>
      </w:r>
      <w:r w:rsidRPr="005E6025">
        <w:rPr>
          <w:sz w:val="22"/>
          <w:szCs w:val="22"/>
        </w:rPr>
        <w:t xml:space="preserve">не позднее двадцати дней со дня размещения на сайте заказчика протокола, составленного по результатам закупки. </w:t>
      </w:r>
    </w:p>
    <w:p w:rsidR="005E6025" w:rsidRPr="005E6025" w:rsidRDefault="005E6025" w:rsidP="005E6025">
      <w:pPr>
        <w:spacing w:line="276" w:lineRule="auto"/>
        <w:jc w:val="both"/>
        <w:rPr>
          <w:b/>
          <w:sz w:val="22"/>
          <w:szCs w:val="22"/>
        </w:rPr>
      </w:pPr>
      <w:r w:rsidRPr="005E6025">
        <w:rPr>
          <w:b/>
          <w:sz w:val="22"/>
          <w:szCs w:val="22"/>
        </w:rPr>
        <w:t xml:space="preserve">Порядок предоставления заявок участниками: </w:t>
      </w:r>
      <w:r w:rsidRPr="005E6025">
        <w:rPr>
          <w:sz w:val="22"/>
          <w:szCs w:val="22"/>
        </w:rPr>
        <w:t xml:space="preserve">котировочные заявки форме электронного документа на ЭП </w:t>
      </w:r>
      <w:hyperlink r:id="rId8" w:tgtFrame="_top" w:history="1">
        <w:r w:rsidRPr="005E6025">
          <w:rPr>
            <w:color w:val="0000FF"/>
            <w:sz w:val="22"/>
            <w:szCs w:val="22"/>
            <w:u w:val="single"/>
          </w:rPr>
          <w:t>BASHZAKAZ.RU</w:t>
        </w:r>
      </w:hyperlink>
      <w:r w:rsidRPr="005E6025">
        <w:rPr>
          <w:sz w:val="22"/>
          <w:szCs w:val="22"/>
        </w:rPr>
        <w:t xml:space="preserve"> с 10.00 до 18.00 часов по местному времени, в сети «Интернет, в соответствии с регламентом ЭП.</w:t>
      </w:r>
    </w:p>
    <w:p w:rsidR="005E6025" w:rsidRPr="005E6025" w:rsidRDefault="005E6025" w:rsidP="005E6025">
      <w:pPr>
        <w:jc w:val="both"/>
        <w:rPr>
          <w:b/>
          <w:i/>
          <w:sz w:val="22"/>
          <w:szCs w:val="22"/>
        </w:rPr>
      </w:pPr>
      <w:r w:rsidRPr="005E6025">
        <w:rPr>
          <w:b/>
          <w:i/>
          <w:sz w:val="22"/>
          <w:szCs w:val="22"/>
        </w:rPr>
        <w:t>Заявка должна быть составлена по форме согласно, «котировочная заявка» (приложений № 5), «техническое задание» (приложение № 2), «ведомость объема работ», «локальный сметный расчет» (приложений № 3, № 4)</w:t>
      </w:r>
    </w:p>
    <w:p w:rsidR="005E6025" w:rsidRPr="005E6025" w:rsidRDefault="005E6025" w:rsidP="005E6025">
      <w:pPr>
        <w:jc w:val="both"/>
        <w:rPr>
          <w:sz w:val="22"/>
          <w:szCs w:val="22"/>
        </w:rPr>
      </w:pPr>
      <w:r w:rsidRPr="005E6025">
        <w:rPr>
          <w:b/>
          <w:bCs/>
          <w:sz w:val="22"/>
          <w:szCs w:val="22"/>
        </w:rPr>
        <w:t xml:space="preserve">Срок подачи котировочных заявок: </w:t>
      </w:r>
      <w:r w:rsidRPr="005E6025">
        <w:rPr>
          <w:bCs/>
          <w:sz w:val="22"/>
          <w:szCs w:val="22"/>
        </w:rPr>
        <w:t xml:space="preserve">с 10.00 часов «11» января 2017г. до 18-00 часов «17» января 2017г. </w:t>
      </w:r>
      <w:r w:rsidRPr="005E6025">
        <w:rPr>
          <w:sz w:val="22"/>
          <w:szCs w:val="22"/>
        </w:rPr>
        <w:t>по местному времени, в сети «Интернет, в соответствии с регламентом ЭП.</w:t>
      </w:r>
    </w:p>
    <w:p w:rsidR="005E6025" w:rsidRPr="005E6025" w:rsidRDefault="005E6025" w:rsidP="005E6025">
      <w:pPr>
        <w:jc w:val="both"/>
        <w:rPr>
          <w:sz w:val="22"/>
          <w:szCs w:val="22"/>
        </w:rPr>
      </w:pPr>
      <w:r w:rsidRPr="005E6025">
        <w:rPr>
          <w:b/>
          <w:bCs/>
          <w:sz w:val="22"/>
          <w:szCs w:val="22"/>
        </w:rPr>
        <w:t>Место и дата рассмотрения заявки:</w:t>
      </w:r>
      <w:r w:rsidRPr="005E6025">
        <w:rPr>
          <w:sz w:val="22"/>
          <w:szCs w:val="22"/>
        </w:rPr>
        <w:t xml:space="preserve"> 453830, Республика  Башкортостан,  г. Сибай, ул. </w:t>
      </w:r>
      <w:proofErr w:type="spellStart"/>
      <w:r w:rsidRPr="005E6025">
        <w:rPr>
          <w:sz w:val="22"/>
          <w:szCs w:val="22"/>
        </w:rPr>
        <w:t>Заки</w:t>
      </w:r>
      <w:proofErr w:type="spellEnd"/>
      <w:r w:rsidRPr="005E6025">
        <w:rPr>
          <w:sz w:val="22"/>
          <w:szCs w:val="22"/>
        </w:rPr>
        <w:t xml:space="preserve"> </w:t>
      </w:r>
      <w:proofErr w:type="spellStart"/>
      <w:r w:rsidRPr="005E6025">
        <w:rPr>
          <w:sz w:val="22"/>
          <w:szCs w:val="22"/>
        </w:rPr>
        <w:t>Валиди</w:t>
      </w:r>
      <w:proofErr w:type="spellEnd"/>
      <w:r w:rsidRPr="005E6025">
        <w:rPr>
          <w:sz w:val="22"/>
          <w:szCs w:val="22"/>
        </w:rPr>
        <w:t xml:space="preserve">, 55, «18»   января 2017г., 10:00 </w:t>
      </w:r>
      <w:r w:rsidRPr="005E6025">
        <w:rPr>
          <w:bCs/>
          <w:sz w:val="22"/>
          <w:szCs w:val="22"/>
        </w:rPr>
        <w:t xml:space="preserve">(по местному времени заказчика), 2 этаж, </w:t>
      </w:r>
      <w:proofErr w:type="spellStart"/>
      <w:r w:rsidRPr="005E6025">
        <w:rPr>
          <w:bCs/>
          <w:sz w:val="22"/>
          <w:szCs w:val="22"/>
        </w:rPr>
        <w:t>каб</w:t>
      </w:r>
      <w:proofErr w:type="spellEnd"/>
      <w:r w:rsidRPr="005E6025">
        <w:rPr>
          <w:bCs/>
          <w:sz w:val="22"/>
          <w:szCs w:val="22"/>
        </w:rPr>
        <w:t>. бухгалтерии.</w:t>
      </w:r>
    </w:p>
    <w:p w:rsidR="005E6025" w:rsidRPr="005E6025" w:rsidRDefault="005E6025" w:rsidP="005E6025">
      <w:pPr>
        <w:spacing w:line="276" w:lineRule="auto"/>
        <w:ind w:firstLine="284"/>
        <w:jc w:val="both"/>
        <w:rPr>
          <w:sz w:val="22"/>
          <w:szCs w:val="22"/>
        </w:rPr>
      </w:pPr>
      <w:r w:rsidRPr="005E6025">
        <w:rPr>
          <w:sz w:val="22"/>
          <w:szCs w:val="22"/>
        </w:rPr>
        <w:t>Комиссия не рассматривает и отклоняет котировочные заявки, если они не соответствуют требованиям, установленным в настоящем извещении или предложенная в них цена, превышает максимальную цену, указанную в настоящем извещении.</w:t>
      </w:r>
    </w:p>
    <w:p w:rsidR="005E6025" w:rsidRPr="005E6025" w:rsidRDefault="005E6025" w:rsidP="005E6025">
      <w:pPr>
        <w:spacing w:line="276" w:lineRule="auto"/>
        <w:ind w:firstLine="284"/>
        <w:jc w:val="both"/>
        <w:rPr>
          <w:sz w:val="22"/>
          <w:szCs w:val="22"/>
        </w:rPr>
      </w:pPr>
      <w:r w:rsidRPr="005E6025">
        <w:rPr>
          <w:b/>
          <w:bCs/>
          <w:sz w:val="22"/>
          <w:szCs w:val="22"/>
        </w:rPr>
        <w:t>Место и дата оценки котировочных заявок:</w:t>
      </w:r>
      <w:r w:rsidRPr="005E6025">
        <w:rPr>
          <w:sz w:val="22"/>
          <w:szCs w:val="22"/>
        </w:rPr>
        <w:t xml:space="preserve"> 453830, Республика  Башкортостан,  г. Сибай, ул. </w:t>
      </w:r>
      <w:proofErr w:type="spellStart"/>
      <w:r w:rsidRPr="005E6025">
        <w:rPr>
          <w:sz w:val="22"/>
          <w:szCs w:val="22"/>
        </w:rPr>
        <w:t>Заки</w:t>
      </w:r>
      <w:proofErr w:type="spellEnd"/>
      <w:r w:rsidRPr="005E6025">
        <w:rPr>
          <w:sz w:val="22"/>
          <w:szCs w:val="22"/>
        </w:rPr>
        <w:t xml:space="preserve"> </w:t>
      </w:r>
      <w:proofErr w:type="spellStart"/>
      <w:r w:rsidRPr="005E6025">
        <w:rPr>
          <w:sz w:val="22"/>
          <w:szCs w:val="22"/>
        </w:rPr>
        <w:t>Валиди</w:t>
      </w:r>
      <w:proofErr w:type="spellEnd"/>
      <w:r w:rsidRPr="005E6025">
        <w:rPr>
          <w:sz w:val="22"/>
          <w:szCs w:val="22"/>
        </w:rPr>
        <w:t xml:space="preserve">, 55, «18»   января 2017г., 11:00 </w:t>
      </w:r>
      <w:r w:rsidRPr="005E6025">
        <w:rPr>
          <w:bCs/>
          <w:sz w:val="22"/>
          <w:szCs w:val="22"/>
        </w:rPr>
        <w:t xml:space="preserve">(по местному времени заказчика), 2 этаж, </w:t>
      </w:r>
      <w:proofErr w:type="spellStart"/>
      <w:r w:rsidRPr="005E6025">
        <w:rPr>
          <w:bCs/>
          <w:sz w:val="22"/>
          <w:szCs w:val="22"/>
        </w:rPr>
        <w:t>каб</w:t>
      </w:r>
      <w:proofErr w:type="spellEnd"/>
      <w:r w:rsidRPr="005E6025">
        <w:rPr>
          <w:bCs/>
          <w:sz w:val="22"/>
          <w:szCs w:val="22"/>
        </w:rPr>
        <w:t>. бухгалтерии.</w:t>
      </w:r>
    </w:p>
    <w:p w:rsidR="005E6025" w:rsidRPr="005E6025" w:rsidRDefault="005E6025" w:rsidP="005E6025">
      <w:pPr>
        <w:spacing w:line="276" w:lineRule="auto"/>
        <w:jc w:val="both"/>
        <w:rPr>
          <w:sz w:val="22"/>
          <w:szCs w:val="22"/>
        </w:rPr>
      </w:pPr>
      <w:r w:rsidRPr="005E6025">
        <w:rPr>
          <w:b/>
          <w:sz w:val="22"/>
          <w:szCs w:val="22"/>
        </w:rPr>
        <w:t xml:space="preserve">Срок заключения договора: </w:t>
      </w:r>
      <w:r w:rsidRPr="005E6025">
        <w:rPr>
          <w:sz w:val="22"/>
          <w:szCs w:val="22"/>
        </w:rPr>
        <w:t xml:space="preserve">не позднее двадцати дней со дня размещения на сайте Заказчика протокола, составленного по результатам закупки. </w:t>
      </w:r>
    </w:p>
    <w:p w:rsidR="005E6025" w:rsidRPr="005E6025" w:rsidRDefault="005E6025" w:rsidP="005E6025">
      <w:pPr>
        <w:jc w:val="both"/>
        <w:rPr>
          <w:sz w:val="22"/>
          <w:szCs w:val="22"/>
        </w:rPr>
      </w:pPr>
      <w:r w:rsidRPr="005E6025">
        <w:rPr>
          <w:b/>
          <w:sz w:val="22"/>
          <w:szCs w:val="22"/>
        </w:rPr>
        <w:t xml:space="preserve">Порядок предоставления заявок участниками: </w:t>
      </w:r>
      <w:r w:rsidRPr="005E6025">
        <w:rPr>
          <w:sz w:val="22"/>
          <w:szCs w:val="22"/>
        </w:rPr>
        <w:t xml:space="preserve">котировочные заявки подаются в электронной форме, на электронной площадке </w:t>
      </w:r>
      <w:hyperlink r:id="rId9" w:tgtFrame="_top" w:history="1">
        <w:r w:rsidRPr="005E6025">
          <w:rPr>
            <w:color w:val="0000FF"/>
            <w:sz w:val="22"/>
            <w:szCs w:val="22"/>
            <w:u w:val="single"/>
          </w:rPr>
          <w:t>BASHZAKAZ.RU</w:t>
        </w:r>
      </w:hyperlink>
      <w:r w:rsidRPr="005E6025">
        <w:rPr>
          <w:sz w:val="22"/>
          <w:szCs w:val="22"/>
        </w:rPr>
        <w:t>. Без взимания платы.  Любой участник размещения заказа вправе подать только одну котировочную заявку, внесение изменений в которую не допускается. В сети Интернет, в соответствии с регламентом ЭП</w:t>
      </w:r>
    </w:p>
    <w:p w:rsidR="005E6025" w:rsidRPr="005E6025" w:rsidRDefault="005E6025" w:rsidP="005E6025">
      <w:pPr>
        <w:spacing w:line="276" w:lineRule="auto"/>
        <w:jc w:val="both"/>
        <w:rPr>
          <w:sz w:val="22"/>
          <w:szCs w:val="22"/>
        </w:rPr>
      </w:pPr>
      <w:r w:rsidRPr="005E6025">
        <w:rPr>
          <w:b/>
          <w:sz w:val="22"/>
          <w:szCs w:val="22"/>
        </w:rPr>
        <w:t xml:space="preserve">Контактный телефон/факс: </w:t>
      </w:r>
      <w:proofErr w:type="spellStart"/>
      <w:r w:rsidRPr="005E6025">
        <w:rPr>
          <w:sz w:val="22"/>
          <w:szCs w:val="22"/>
        </w:rPr>
        <w:t>Ахтямова</w:t>
      </w:r>
      <w:proofErr w:type="spellEnd"/>
      <w:r w:rsidRPr="005E6025">
        <w:rPr>
          <w:sz w:val="22"/>
          <w:szCs w:val="22"/>
        </w:rPr>
        <w:t xml:space="preserve"> </w:t>
      </w:r>
      <w:proofErr w:type="spellStart"/>
      <w:r w:rsidRPr="005E6025">
        <w:rPr>
          <w:sz w:val="22"/>
          <w:szCs w:val="22"/>
        </w:rPr>
        <w:t>Миннигуль</w:t>
      </w:r>
      <w:proofErr w:type="spellEnd"/>
      <w:r w:rsidRPr="005E6025">
        <w:rPr>
          <w:sz w:val="22"/>
          <w:szCs w:val="22"/>
        </w:rPr>
        <w:t xml:space="preserve"> </w:t>
      </w:r>
      <w:proofErr w:type="spellStart"/>
      <w:r w:rsidRPr="005E6025">
        <w:rPr>
          <w:sz w:val="22"/>
          <w:szCs w:val="22"/>
        </w:rPr>
        <w:t>Зуфаровна</w:t>
      </w:r>
      <w:proofErr w:type="spellEnd"/>
      <w:r w:rsidRPr="005E6025">
        <w:rPr>
          <w:sz w:val="22"/>
          <w:szCs w:val="22"/>
        </w:rPr>
        <w:t>, тел.: 8(34775)2-74-73.</w:t>
      </w:r>
    </w:p>
    <w:p w:rsidR="005E6025" w:rsidRPr="005E6025" w:rsidRDefault="005E6025" w:rsidP="005E6025">
      <w:pPr>
        <w:ind w:firstLine="284"/>
        <w:jc w:val="both"/>
        <w:rPr>
          <w:color w:val="000000"/>
          <w:sz w:val="22"/>
          <w:szCs w:val="22"/>
        </w:rPr>
      </w:pPr>
      <w:r w:rsidRPr="005E6025">
        <w:rPr>
          <w:color w:val="000000"/>
          <w:sz w:val="22"/>
          <w:szCs w:val="22"/>
        </w:rPr>
        <w:t xml:space="preserve">  В течени</w:t>
      </w:r>
      <w:proofErr w:type="gramStart"/>
      <w:r w:rsidRPr="005E6025">
        <w:rPr>
          <w:color w:val="000000"/>
          <w:sz w:val="22"/>
          <w:szCs w:val="22"/>
        </w:rPr>
        <w:t>и</w:t>
      </w:r>
      <w:proofErr w:type="gramEnd"/>
      <w:r w:rsidRPr="005E6025">
        <w:rPr>
          <w:color w:val="000000"/>
          <w:sz w:val="22"/>
          <w:szCs w:val="22"/>
        </w:rPr>
        <w:t xml:space="preserve"> не более десяти  дней, следующих за днем окончания срока подачи котировочных заявок, рассматриваются котировочные заявки на соответствие их требованиям, установленным в извещении о проведении запроса котировок, и оцениваются котировочные заявки.</w:t>
      </w:r>
    </w:p>
    <w:p w:rsidR="005E6025" w:rsidRPr="005E6025" w:rsidRDefault="005E6025" w:rsidP="005E6025">
      <w:pPr>
        <w:jc w:val="both"/>
        <w:rPr>
          <w:sz w:val="22"/>
          <w:szCs w:val="22"/>
          <w:lang w:eastAsia="en-US"/>
        </w:rPr>
      </w:pPr>
      <w:r w:rsidRPr="005E6025">
        <w:rPr>
          <w:b/>
          <w:sz w:val="22"/>
          <w:szCs w:val="22"/>
        </w:rPr>
        <w:t>Критерии и порядок оценки и сопоставления котировок цен на участие в закупке:</w:t>
      </w:r>
      <w:r w:rsidRPr="005E6025">
        <w:rPr>
          <w:sz w:val="22"/>
          <w:szCs w:val="22"/>
          <w:lang w:eastAsia="en-US"/>
        </w:rPr>
        <w:t xml:space="preserve"> </w:t>
      </w:r>
    </w:p>
    <w:p w:rsidR="005E6025" w:rsidRPr="005E6025" w:rsidRDefault="005E6025" w:rsidP="005E6025">
      <w:pPr>
        <w:jc w:val="both"/>
        <w:rPr>
          <w:sz w:val="22"/>
          <w:szCs w:val="22"/>
          <w:lang w:eastAsia="en-US"/>
        </w:rPr>
      </w:pPr>
      <w:r w:rsidRPr="005E6025">
        <w:rPr>
          <w:sz w:val="22"/>
          <w:szCs w:val="22"/>
          <w:lang w:eastAsia="en-US"/>
        </w:rPr>
        <w:t xml:space="preserve">1. Цена договора, предлагаемая участником закупки. </w:t>
      </w:r>
      <w:r w:rsidRPr="005E6025">
        <w:rPr>
          <w:sz w:val="22"/>
          <w:szCs w:val="22"/>
        </w:rPr>
        <w:t>Победителем становится Участник, подавший предложение по поставке товара, выполнение работ, оказание услуги по самой низкой цене.</w:t>
      </w:r>
    </w:p>
    <w:p w:rsidR="005E6025" w:rsidRPr="005E6025" w:rsidRDefault="005E6025" w:rsidP="005E6025">
      <w:pPr>
        <w:jc w:val="both"/>
        <w:rPr>
          <w:b/>
          <w:sz w:val="22"/>
          <w:szCs w:val="22"/>
        </w:rPr>
      </w:pPr>
      <w:r w:rsidRPr="005E6025">
        <w:rPr>
          <w:rFonts w:eastAsia="Calibri"/>
          <w:sz w:val="22"/>
          <w:szCs w:val="22"/>
          <w:lang w:eastAsia="en-US"/>
        </w:rPr>
        <w:t>2. Победителем в проведении запроса котировок цен признается участник закупки, соответствующий требованиям, установленным в извещении и документации о проведении запроса котировок цен, подавший котировочную заявку, которая отвечает всем требованиям, установленным в извещении и документации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цен признается участник закупки, котировочная заявка которого поступила ранее котировочных заявок других участников закупки.</w:t>
      </w:r>
    </w:p>
    <w:p w:rsidR="005E6025" w:rsidRPr="005E6025" w:rsidRDefault="005E6025" w:rsidP="005E6025">
      <w:pPr>
        <w:jc w:val="both"/>
        <w:rPr>
          <w:b/>
          <w:sz w:val="22"/>
          <w:szCs w:val="22"/>
        </w:rPr>
      </w:pPr>
      <w:r w:rsidRPr="005E6025">
        <w:rPr>
          <w:b/>
          <w:sz w:val="22"/>
          <w:szCs w:val="22"/>
        </w:rPr>
        <w:t xml:space="preserve">Причины отклонения котировочных заявок: </w:t>
      </w:r>
      <w:r w:rsidRPr="005E6025">
        <w:rPr>
          <w:rFonts w:eastAsia="Calibri"/>
          <w:sz w:val="22"/>
          <w:szCs w:val="22"/>
          <w:lang w:eastAsia="en-US"/>
        </w:rPr>
        <w:t>Комиссия отстраняет (имеет право отстранить) Участника от участия в закупочной</w:t>
      </w:r>
      <w:r w:rsidRPr="005E6025">
        <w:rPr>
          <w:b/>
          <w:sz w:val="22"/>
          <w:szCs w:val="22"/>
        </w:rPr>
        <w:t xml:space="preserve"> </w:t>
      </w:r>
      <w:r w:rsidRPr="005E6025">
        <w:rPr>
          <w:rFonts w:eastAsia="Calibri"/>
          <w:sz w:val="22"/>
          <w:szCs w:val="22"/>
          <w:lang w:eastAsia="en-US"/>
        </w:rPr>
        <w:t>процедуре на любом этапе ее проведения</w:t>
      </w:r>
      <w:r w:rsidRPr="005E6025">
        <w:rPr>
          <w:b/>
          <w:sz w:val="22"/>
          <w:szCs w:val="22"/>
        </w:rPr>
        <w:t xml:space="preserve"> </w:t>
      </w:r>
      <w:r w:rsidRPr="005E6025">
        <w:rPr>
          <w:rFonts w:eastAsia="Calibri"/>
          <w:sz w:val="22"/>
          <w:szCs w:val="22"/>
          <w:lang w:eastAsia="en-US"/>
        </w:rPr>
        <w:t>вплоть до момента заключения договора в случаях предусмотренных документацией и в следующих случаях:</w:t>
      </w:r>
    </w:p>
    <w:p w:rsidR="005E6025" w:rsidRPr="005E6025" w:rsidRDefault="005E6025" w:rsidP="005E6025">
      <w:pPr>
        <w:tabs>
          <w:tab w:val="left" w:pos="540"/>
          <w:tab w:val="left" w:pos="900"/>
        </w:tabs>
        <w:jc w:val="both"/>
        <w:rPr>
          <w:rFonts w:eastAsia="Calibri"/>
          <w:sz w:val="22"/>
          <w:szCs w:val="22"/>
          <w:lang w:eastAsia="en-US"/>
        </w:rPr>
      </w:pPr>
      <w:r w:rsidRPr="005E6025">
        <w:rPr>
          <w:rFonts w:eastAsia="Calibri"/>
          <w:sz w:val="22"/>
          <w:szCs w:val="22"/>
          <w:lang w:eastAsia="en-US"/>
        </w:rPr>
        <w:t xml:space="preserve"> -  в случае непредставления обязательных документов либо наличия в таких документах недостоверных сведений;</w:t>
      </w:r>
    </w:p>
    <w:p w:rsidR="005E6025" w:rsidRPr="005E6025" w:rsidRDefault="005E6025" w:rsidP="005E6025">
      <w:pPr>
        <w:tabs>
          <w:tab w:val="left" w:pos="540"/>
          <w:tab w:val="left" w:pos="900"/>
        </w:tabs>
        <w:jc w:val="both"/>
        <w:rPr>
          <w:rFonts w:eastAsia="Calibri"/>
          <w:sz w:val="22"/>
          <w:szCs w:val="22"/>
          <w:lang w:eastAsia="en-US"/>
        </w:rPr>
      </w:pPr>
      <w:r w:rsidRPr="005E6025">
        <w:rPr>
          <w:rFonts w:eastAsia="Calibri"/>
          <w:sz w:val="22"/>
          <w:szCs w:val="22"/>
          <w:lang w:eastAsia="en-US"/>
        </w:rPr>
        <w:t xml:space="preserve">  - в случае несоответствия участника закупки требованиям, установленным документацией о закупке;</w:t>
      </w:r>
    </w:p>
    <w:p w:rsidR="005E6025" w:rsidRPr="005E6025" w:rsidRDefault="005E6025" w:rsidP="005E6025">
      <w:pPr>
        <w:tabs>
          <w:tab w:val="left" w:pos="540"/>
          <w:tab w:val="left" w:pos="900"/>
        </w:tabs>
        <w:jc w:val="both"/>
        <w:rPr>
          <w:rFonts w:eastAsia="Calibri"/>
          <w:sz w:val="22"/>
          <w:szCs w:val="22"/>
          <w:lang w:eastAsia="en-US"/>
        </w:rPr>
      </w:pPr>
      <w:r w:rsidRPr="005E6025">
        <w:rPr>
          <w:rFonts w:eastAsia="Calibri"/>
          <w:sz w:val="22"/>
          <w:szCs w:val="22"/>
          <w:lang w:eastAsia="en-US"/>
        </w:rPr>
        <w:t xml:space="preserve">  - в случае, несоответствия заявки на участие требованиям документации о закупке, в том числе наличия в таких заявках предложения о цене договора, превышающей установленную начальную (максимальную) цену договора.</w:t>
      </w:r>
    </w:p>
    <w:p w:rsidR="005E6025" w:rsidRPr="005E6025" w:rsidRDefault="005E6025" w:rsidP="005E6025">
      <w:pPr>
        <w:spacing w:line="276" w:lineRule="auto"/>
        <w:jc w:val="both"/>
        <w:rPr>
          <w:b/>
          <w:sz w:val="22"/>
          <w:szCs w:val="22"/>
        </w:rPr>
      </w:pPr>
      <w:r w:rsidRPr="005E6025">
        <w:rPr>
          <w:b/>
          <w:sz w:val="22"/>
          <w:szCs w:val="22"/>
        </w:rPr>
        <w:t xml:space="preserve">Требования к участникам закупок: </w:t>
      </w:r>
    </w:p>
    <w:p w:rsidR="005E6025" w:rsidRPr="005E6025" w:rsidRDefault="005E6025" w:rsidP="005E6025">
      <w:pPr>
        <w:spacing w:line="276" w:lineRule="auto"/>
        <w:jc w:val="both"/>
        <w:rPr>
          <w:sz w:val="22"/>
          <w:szCs w:val="22"/>
        </w:rPr>
      </w:pPr>
      <w:r w:rsidRPr="005E6025">
        <w:rPr>
          <w:sz w:val="22"/>
          <w:szCs w:val="22"/>
        </w:rPr>
        <w:t xml:space="preserve">1.Отсутствие сведений об участнике закупок в реестре недобросовестных </w:t>
      </w:r>
      <w:proofErr w:type="gramStart"/>
      <w:r w:rsidRPr="005E6025">
        <w:rPr>
          <w:sz w:val="22"/>
          <w:szCs w:val="22"/>
        </w:rPr>
        <w:t>поставщиков-декларирование</w:t>
      </w:r>
      <w:proofErr w:type="gramEnd"/>
      <w:r w:rsidRPr="005E6025">
        <w:rPr>
          <w:sz w:val="22"/>
          <w:szCs w:val="22"/>
        </w:rPr>
        <w:t>.</w:t>
      </w:r>
    </w:p>
    <w:p w:rsidR="005E6025" w:rsidRPr="005E6025" w:rsidRDefault="005E6025" w:rsidP="005E6025">
      <w:pPr>
        <w:jc w:val="both"/>
        <w:rPr>
          <w:color w:val="FF0000"/>
          <w:sz w:val="22"/>
          <w:szCs w:val="22"/>
        </w:rPr>
      </w:pPr>
      <w:r w:rsidRPr="005E6025">
        <w:rPr>
          <w:sz w:val="22"/>
          <w:szCs w:val="22"/>
        </w:rPr>
        <w:t xml:space="preserve">2. </w:t>
      </w:r>
      <w:proofErr w:type="gramStart"/>
      <w:r w:rsidRPr="005E6025">
        <w:rPr>
          <w:sz w:val="22"/>
          <w:szCs w:val="22"/>
          <w:lang w:eastAsia="en-US"/>
        </w:rPr>
        <w:t>У</w:t>
      </w:r>
      <w:r w:rsidRPr="005E6025">
        <w:rPr>
          <w:bCs/>
          <w:snapToGrid w:val="0"/>
          <w:sz w:val="22"/>
          <w:szCs w:val="22"/>
        </w:rPr>
        <w:t>частник не находится в процессе ликвидации (для юридического лица), не признан по решению арбитражного суда несостоятельным (банкротом), в отношении участника не введена какая-либо из процедур несостоятельности (банкротства);</w:t>
      </w:r>
      <w:proofErr w:type="gramEnd"/>
    </w:p>
    <w:p w:rsidR="005E6025" w:rsidRPr="005E6025" w:rsidRDefault="005E6025" w:rsidP="005E6025">
      <w:pPr>
        <w:widowControl w:val="0"/>
        <w:autoSpaceDE w:val="0"/>
        <w:autoSpaceDN w:val="0"/>
        <w:adjustRightInd w:val="0"/>
        <w:jc w:val="both"/>
        <w:rPr>
          <w:snapToGrid w:val="0"/>
          <w:sz w:val="22"/>
          <w:szCs w:val="22"/>
        </w:rPr>
      </w:pPr>
      <w:r w:rsidRPr="005E6025">
        <w:rPr>
          <w:sz w:val="22"/>
          <w:szCs w:val="22"/>
        </w:rPr>
        <w:t>3.</w:t>
      </w:r>
      <w:r w:rsidRPr="005E6025">
        <w:rPr>
          <w:sz w:val="22"/>
          <w:szCs w:val="22"/>
          <w:lang w:eastAsia="en-US"/>
        </w:rPr>
        <w:t>У</w:t>
      </w:r>
      <w:r w:rsidRPr="005E6025">
        <w:rPr>
          <w:snapToGrid w:val="0"/>
          <w:sz w:val="22"/>
          <w:szCs w:val="22"/>
        </w:rPr>
        <w:t>частник</w:t>
      </w:r>
      <w:r w:rsidRPr="005E6025">
        <w:rPr>
          <w:bCs/>
          <w:snapToGrid w:val="0"/>
          <w:sz w:val="22"/>
          <w:szCs w:val="22"/>
        </w:rPr>
        <w:t xml:space="preserve"> </w:t>
      </w:r>
      <w:r w:rsidRPr="005E6025">
        <w:rPr>
          <w:snapToGrid w:val="0"/>
          <w:sz w:val="22"/>
          <w:szCs w:val="22"/>
        </w:rPr>
        <w:t xml:space="preserve">не является организацией, на имущество которой наложен арест по решению суда, административного органа и (или) деятельность, которой приостановлена, в том числе в порядке, предусмотренном КоАП РФ; </w:t>
      </w:r>
    </w:p>
    <w:p w:rsidR="005E6025" w:rsidRPr="005E6025" w:rsidRDefault="005E6025" w:rsidP="005E6025">
      <w:pPr>
        <w:jc w:val="both"/>
        <w:rPr>
          <w:sz w:val="22"/>
          <w:szCs w:val="22"/>
        </w:rPr>
      </w:pPr>
      <w:r w:rsidRPr="005E6025">
        <w:rPr>
          <w:snapToGrid w:val="0"/>
          <w:sz w:val="22"/>
          <w:szCs w:val="22"/>
        </w:rPr>
        <w:t xml:space="preserve">4. Участник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w:t>
      </w:r>
      <w:r w:rsidRPr="005E6025">
        <w:rPr>
          <w:sz w:val="22"/>
          <w:szCs w:val="22"/>
        </w:rPr>
        <w:t xml:space="preserve">которой превышает 25 (двадцать пять) процентов балансовой стоимости активов участника закупки, определяемой по данным бухгалтерской отчетности за последний завершенный отчетный период; </w:t>
      </w:r>
    </w:p>
    <w:p w:rsidR="005E6025" w:rsidRPr="005E6025" w:rsidRDefault="005E6025" w:rsidP="005E6025">
      <w:pPr>
        <w:adjustRightInd w:val="0"/>
        <w:jc w:val="both"/>
        <w:rPr>
          <w:sz w:val="22"/>
          <w:szCs w:val="22"/>
        </w:rPr>
      </w:pPr>
      <w:r w:rsidRPr="005E6025">
        <w:rPr>
          <w:sz w:val="22"/>
          <w:szCs w:val="22"/>
        </w:rPr>
        <w:t>5.Участникам закупок необходимо продекларировать в заявке на участие в закупке отсутствием у них и его должностных лиц конфликта интересов с Сотрудниками Заказчика (членами комиссии по закупкам).</w:t>
      </w:r>
    </w:p>
    <w:p w:rsidR="005E6025" w:rsidRPr="005E6025" w:rsidRDefault="005E6025" w:rsidP="005E6025">
      <w:pPr>
        <w:adjustRightInd w:val="0"/>
        <w:contextualSpacing/>
        <w:jc w:val="both"/>
        <w:rPr>
          <w:sz w:val="22"/>
          <w:szCs w:val="22"/>
        </w:rPr>
      </w:pPr>
      <w:r w:rsidRPr="005E6025">
        <w:rPr>
          <w:sz w:val="22"/>
          <w:szCs w:val="22"/>
        </w:rPr>
        <w:t>6. Участник размещения заказа согласен исполнить все условия, указанные в извещении о проведении запроса котировок, а также в проекте договора, являющемся приложением и неотъемлемой частью извещения о проведении запроса котировок.</w:t>
      </w:r>
    </w:p>
    <w:p w:rsidR="005E6025" w:rsidRPr="005E6025" w:rsidRDefault="005E6025" w:rsidP="005E6025">
      <w:pPr>
        <w:adjustRightInd w:val="0"/>
        <w:jc w:val="both"/>
        <w:rPr>
          <w:sz w:val="22"/>
          <w:szCs w:val="22"/>
        </w:rPr>
      </w:pPr>
      <w:r w:rsidRPr="005E6025">
        <w:rPr>
          <w:sz w:val="22"/>
          <w:szCs w:val="22"/>
        </w:rPr>
        <w:t xml:space="preserve">      Уведомляем Вас, что при случае уклонения от заключения договора по результатам проведенного запроса котировок - сведения о вашей организации будут внесены в реестр недобросовестных поставщиков.</w:t>
      </w:r>
    </w:p>
    <w:p w:rsidR="005E6025" w:rsidRPr="005E6025" w:rsidRDefault="005E6025" w:rsidP="005E6025">
      <w:pPr>
        <w:tabs>
          <w:tab w:val="left" w:pos="142"/>
        </w:tabs>
        <w:autoSpaceDE w:val="0"/>
        <w:autoSpaceDN w:val="0"/>
        <w:adjustRightInd w:val="0"/>
        <w:jc w:val="both"/>
        <w:rPr>
          <w:rFonts w:eastAsia="Calibri"/>
          <w:b/>
          <w:sz w:val="22"/>
          <w:szCs w:val="22"/>
        </w:rPr>
      </w:pPr>
      <w:r w:rsidRPr="005E6025">
        <w:rPr>
          <w:rFonts w:eastAsia="Calibri"/>
          <w:b/>
          <w:sz w:val="22"/>
          <w:szCs w:val="22"/>
        </w:rPr>
        <w:t xml:space="preserve">Условия признания победителя запроса котировок или иного участника запроса котировок </w:t>
      </w:r>
      <w:proofErr w:type="gramStart"/>
      <w:r w:rsidRPr="005E6025">
        <w:rPr>
          <w:rFonts w:eastAsia="Calibri"/>
          <w:b/>
          <w:sz w:val="22"/>
          <w:szCs w:val="22"/>
        </w:rPr>
        <w:t>уклонившимся</w:t>
      </w:r>
      <w:proofErr w:type="gramEnd"/>
      <w:r w:rsidRPr="005E6025">
        <w:rPr>
          <w:rFonts w:eastAsia="Calibri"/>
          <w:b/>
          <w:sz w:val="22"/>
          <w:szCs w:val="22"/>
        </w:rPr>
        <w:t xml:space="preserve"> от заключения контракта:</w:t>
      </w:r>
    </w:p>
    <w:p w:rsidR="005E6025" w:rsidRPr="005E6025" w:rsidRDefault="005E6025" w:rsidP="005E6025">
      <w:pPr>
        <w:spacing w:line="276" w:lineRule="auto"/>
        <w:jc w:val="both"/>
        <w:rPr>
          <w:rFonts w:eastAsia="Calibri"/>
          <w:sz w:val="22"/>
          <w:szCs w:val="22"/>
        </w:rPr>
      </w:pPr>
      <w:r w:rsidRPr="005E6025">
        <w:rPr>
          <w:rFonts w:eastAsia="Calibri"/>
          <w:sz w:val="22"/>
          <w:szCs w:val="22"/>
        </w:rPr>
        <w:t>Победитель или иной участник запроса котировок признается уклонившимся от заключения контракта в случае, если он не представил заказчику подписанный контра</w:t>
      </w:r>
      <w:proofErr w:type="gramStart"/>
      <w:r w:rsidRPr="005E6025">
        <w:rPr>
          <w:rFonts w:eastAsia="Calibri"/>
          <w:sz w:val="22"/>
          <w:szCs w:val="22"/>
        </w:rPr>
        <w:t>кт в ср</w:t>
      </w:r>
      <w:proofErr w:type="gramEnd"/>
      <w:r w:rsidRPr="005E6025">
        <w:rPr>
          <w:rFonts w:eastAsia="Calibri"/>
          <w:sz w:val="22"/>
          <w:szCs w:val="22"/>
        </w:rPr>
        <w:t>ок, указанный в извещении о проведении запроса котировок.</w:t>
      </w:r>
    </w:p>
    <w:p w:rsidR="005E6025" w:rsidRPr="005E6025" w:rsidRDefault="005E6025" w:rsidP="005E6025">
      <w:pPr>
        <w:spacing w:line="276" w:lineRule="auto"/>
        <w:jc w:val="both"/>
        <w:rPr>
          <w:sz w:val="22"/>
          <w:szCs w:val="22"/>
        </w:rPr>
      </w:pPr>
      <w:r w:rsidRPr="005E6025">
        <w:rPr>
          <w:sz w:val="22"/>
          <w:szCs w:val="22"/>
        </w:rPr>
        <w:t xml:space="preserve">Приложения: </w:t>
      </w:r>
    </w:p>
    <w:p w:rsidR="005E6025" w:rsidRPr="005E6025" w:rsidRDefault="005E6025" w:rsidP="005E6025">
      <w:pPr>
        <w:numPr>
          <w:ilvl w:val="0"/>
          <w:numId w:val="1"/>
        </w:numPr>
        <w:spacing w:line="276" w:lineRule="auto"/>
        <w:jc w:val="both"/>
        <w:rPr>
          <w:sz w:val="22"/>
          <w:szCs w:val="22"/>
        </w:rPr>
      </w:pPr>
      <w:r w:rsidRPr="005E6025">
        <w:rPr>
          <w:sz w:val="22"/>
          <w:szCs w:val="22"/>
        </w:rPr>
        <w:t>обоснование НМЦ;</w:t>
      </w:r>
    </w:p>
    <w:p w:rsidR="005E6025" w:rsidRPr="005E6025" w:rsidRDefault="005E6025" w:rsidP="005E6025">
      <w:pPr>
        <w:numPr>
          <w:ilvl w:val="0"/>
          <w:numId w:val="1"/>
        </w:numPr>
        <w:spacing w:line="276" w:lineRule="auto"/>
        <w:jc w:val="both"/>
        <w:rPr>
          <w:sz w:val="22"/>
          <w:szCs w:val="22"/>
        </w:rPr>
      </w:pPr>
      <w:r w:rsidRPr="005E6025">
        <w:rPr>
          <w:sz w:val="22"/>
          <w:szCs w:val="22"/>
        </w:rPr>
        <w:t xml:space="preserve">техническое задание; </w:t>
      </w:r>
    </w:p>
    <w:p w:rsidR="005E6025" w:rsidRPr="005E6025" w:rsidRDefault="005E6025" w:rsidP="005E6025">
      <w:pPr>
        <w:numPr>
          <w:ilvl w:val="0"/>
          <w:numId w:val="1"/>
        </w:numPr>
        <w:spacing w:line="276" w:lineRule="auto"/>
        <w:jc w:val="both"/>
        <w:rPr>
          <w:sz w:val="22"/>
          <w:szCs w:val="22"/>
        </w:rPr>
      </w:pPr>
      <w:r w:rsidRPr="005E6025">
        <w:rPr>
          <w:sz w:val="22"/>
          <w:szCs w:val="22"/>
        </w:rPr>
        <w:lastRenderedPageBreak/>
        <w:t>ведомость объема работ;</w:t>
      </w:r>
    </w:p>
    <w:p w:rsidR="005E6025" w:rsidRPr="005E6025" w:rsidRDefault="005E6025" w:rsidP="005E6025">
      <w:pPr>
        <w:numPr>
          <w:ilvl w:val="0"/>
          <w:numId w:val="1"/>
        </w:numPr>
        <w:spacing w:line="276" w:lineRule="auto"/>
        <w:jc w:val="both"/>
        <w:rPr>
          <w:sz w:val="22"/>
          <w:szCs w:val="22"/>
        </w:rPr>
      </w:pPr>
      <w:r w:rsidRPr="005E6025">
        <w:rPr>
          <w:sz w:val="22"/>
          <w:szCs w:val="22"/>
        </w:rPr>
        <w:t xml:space="preserve">локальный сметный расчет; </w:t>
      </w:r>
    </w:p>
    <w:p w:rsidR="005E6025" w:rsidRPr="005E6025" w:rsidRDefault="005E6025" w:rsidP="005E6025">
      <w:pPr>
        <w:numPr>
          <w:ilvl w:val="0"/>
          <w:numId w:val="1"/>
        </w:numPr>
        <w:spacing w:line="276" w:lineRule="auto"/>
        <w:jc w:val="both"/>
        <w:rPr>
          <w:sz w:val="22"/>
          <w:szCs w:val="22"/>
        </w:rPr>
      </w:pPr>
      <w:r w:rsidRPr="005E6025">
        <w:rPr>
          <w:sz w:val="22"/>
          <w:szCs w:val="22"/>
        </w:rPr>
        <w:t>котировочная заявка;</w:t>
      </w:r>
    </w:p>
    <w:p w:rsidR="005E6025" w:rsidRPr="005E6025" w:rsidRDefault="005E6025" w:rsidP="005E6025">
      <w:pPr>
        <w:numPr>
          <w:ilvl w:val="0"/>
          <w:numId w:val="1"/>
        </w:numPr>
        <w:spacing w:line="276" w:lineRule="auto"/>
        <w:jc w:val="both"/>
        <w:rPr>
          <w:sz w:val="22"/>
          <w:szCs w:val="22"/>
        </w:rPr>
      </w:pPr>
      <w:r w:rsidRPr="005E6025">
        <w:rPr>
          <w:sz w:val="22"/>
          <w:szCs w:val="22"/>
        </w:rPr>
        <w:t xml:space="preserve">проект договора. </w:t>
      </w:r>
    </w:p>
    <w:p w:rsidR="005E6025" w:rsidRPr="005E6025" w:rsidRDefault="005E6025" w:rsidP="005E6025">
      <w:pPr>
        <w:pStyle w:val="ConsNormal"/>
        <w:spacing w:line="276" w:lineRule="auto"/>
        <w:ind w:right="0" w:firstLine="0"/>
        <w:jc w:val="both"/>
        <w:rPr>
          <w:rFonts w:ascii="Times New Roman" w:hAnsi="Times New Roman" w:cs="Times New Roman"/>
          <w:color w:val="FF0000"/>
          <w:sz w:val="22"/>
          <w:szCs w:val="22"/>
        </w:rPr>
      </w:pPr>
      <w:r w:rsidRPr="005E6025">
        <w:rPr>
          <w:rFonts w:ascii="Times New Roman" w:hAnsi="Times New Roman" w:cs="Times New Roman"/>
          <w:sz w:val="22"/>
          <w:szCs w:val="22"/>
        </w:rPr>
        <w:t>Согласовано:</w:t>
      </w:r>
    </w:p>
    <w:p w:rsidR="005E6025" w:rsidRPr="005E6025" w:rsidRDefault="005E6025" w:rsidP="005E6025">
      <w:pPr>
        <w:pStyle w:val="ConsNormal"/>
        <w:spacing w:line="360" w:lineRule="auto"/>
        <w:ind w:right="0" w:firstLine="0"/>
        <w:rPr>
          <w:rFonts w:ascii="Times New Roman" w:hAnsi="Times New Roman" w:cs="Times New Roman"/>
          <w:sz w:val="22"/>
          <w:szCs w:val="22"/>
        </w:rPr>
      </w:pPr>
      <w:r w:rsidRPr="005E6025">
        <w:rPr>
          <w:rFonts w:ascii="Times New Roman" w:hAnsi="Times New Roman" w:cs="Times New Roman"/>
          <w:sz w:val="22"/>
          <w:szCs w:val="22"/>
        </w:rPr>
        <w:t xml:space="preserve">Председатель комиссии по закупкам:        ____________  </w:t>
      </w:r>
      <w:proofErr w:type="spellStart"/>
      <w:r w:rsidRPr="005E6025">
        <w:rPr>
          <w:rFonts w:ascii="Times New Roman" w:hAnsi="Times New Roman" w:cs="Times New Roman"/>
          <w:sz w:val="22"/>
          <w:szCs w:val="22"/>
        </w:rPr>
        <w:t>Давлетбердин</w:t>
      </w:r>
      <w:proofErr w:type="spellEnd"/>
      <w:r w:rsidRPr="005E6025">
        <w:rPr>
          <w:rFonts w:ascii="Times New Roman" w:hAnsi="Times New Roman" w:cs="Times New Roman"/>
          <w:sz w:val="22"/>
          <w:szCs w:val="22"/>
        </w:rPr>
        <w:t xml:space="preserve"> Р.М.</w:t>
      </w:r>
    </w:p>
    <w:p w:rsidR="005E6025" w:rsidRPr="005E6025" w:rsidRDefault="005E6025" w:rsidP="005E6025">
      <w:pPr>
        <w:pStyle w:val="ConsNormal"/>
        <w:spacing w:line="360" w:lineRule="auto"/>
        <w:ind w:right="0" w:firstLine="0"/>
        <w:rPr>
          <w:rFonts w:ascii="Times New Roman" w:hAnsi="Times New Roman" w:cs="Times New Roman"/>
          <w:sz w:val="22"/>
          <w:szCs w:val="22"/>
        </w:rPr>
      </w:pPr>
      <w:r w:rsidRPr="005E6025">
        <w:rPr>
          <w:rFonts w:ascii="Times New Roman" w:hAnsi="Times New Roman" w:cs="Times New Roman"/>
          <w:sz w:val="22"/>
          <w:szCs w:val="22"/>
        </w:rPr>
        <w:t>Члены комиссии по закупкам:</w:t>
      </w:r>
      <w:r w:rsidRPr="005E6025">
        <w:rPr>
          <w:rFonts w:ascii="Times New Roman" w:hAnsi="Times New Roman" w:cs="Times New Roman"/>
          <w:sz w:val="22"/>
          <w:szCs w:val="22"/>
        </w:rPr>
        <w:tab/>
      </w:r>
      <w:r>
        <w:rPr>
          <w:rFonts w:ascii="Times New Roman" w:hAnsi="Times New Roman" w:cs="Times New Roman"/>
          <w:sz w:val="22"/>
          <w:szCs w:val="22"/>
        </w:rPr>
        <w:t xml:space="preserve">        </w:t>
      </w:r>
      <w:r w:rsidRPr="005E6025">
        <w:rPr>
          <w:rFonts w:ascii="Times New Roman" w:hAnsi="Times New Roman" w:cs="Times New Roman"/>
          <w:sz w:val="22"/>
          <w:szCs w:val="22"/>
        </w:rPr>
        <w:t xml:space="preserve">____________  </w:t>
      </w:r>
      <w:proofErr w:type="spellStart"/>
      <w:r w:rsidRPr="005E6025">
        <w:rPr>
          <w:rFonts w:ascii="Times New Roman" w:hAnsi="Times New Roman" w:cs="Times New Roman"/>
          <w:sz w:val="22"/>
          <w:szCs w:val="22"/>
        </w:rPr>
        <w:t>Галиуллина</w:t>
      </w:r>
      <w:proofErr w:type="spellEnd"/>
      <w:r w:rsidRPr="005E6025">
        <w:rPr>
          <w:rFonts w:ascii="Times New Roman" w:hAnsi="Times New Roman" w:cs="Times New Roman"/>
          <w:sz w:val="22"/>
          <w:szCs w:val="22"/>
        </w:rPr>
        <w:t xml:space="preserve"> А.А.</w:t>
      </w:r>
    </w:p>
    <w:p w:rsidR="005E6025" w:rsidRPr="005E6025" w:rsidRDefault="005E6025" w:rsidP="005E6025">
      <w:pPr>
        <w:pStyle w:val="ConsNormal"/>
        <w:spacing w:line="360" w:lineRule="auto"/>
        <w:ind w:right="0" w:firstLine="0"/>
        <w:rPr>
          <w:rFonts w:ascii="Times New Roman" w:hAnsi="Times New Roman" w:cs="Times New Roman"/>
          <w:sz w:val="22"/>
          <w:szCs w:val="22"/>
        </w:rPr>
      </w:pPr>
      <w:r w:rsidRPr="005E6025">
        <w:rPr>
          <w:rFonts w:ascii="Times New Roman" w:hAnsi="Times New Roman" w:cs="Times New Roman"/>
          <w:sz w:val="22"/>
          <w:szCs w:val="22"/>
        </w:rPr>
        <w:tab/>
      </w:r>
      <w:r w:rsidRPr="005E6025">
        <w:rPr>
          <w:rFonts w:ascii="Times New Roman" w:hAnsi="Times New Roman" w:cs="Times New Roman"/>
          <w:sz w:val="22"/>
          <w:szCs w:val="22"/>
        </w:rPr>
        <w:tab/>
      </w:r>
      <w:r w:rsidRPr="005E6025">
        <w:rPr>
          <w:rFonts w:ascii="Times New Roman" w:hAnsi="Times New Roman" w:cs="Times New Roman"/>
          <w:sz w:val="22"/>
          <w:szCs w:val="22"/>
        </w:rPr>
        <w:tab/>
      </w:r>
      <w:r w:rsidRPr="005E6025">
        <w:rPr>
          <w:rFonts w:ascii="Times New Roman" w:hAnsi="Times New Roman" w:cs="Times New Roman"/>
          <w:sz w:val="22"/>
          <w:szCs w:val="22"/>
        </w:rPr>
        <w:tab/>
      </w:r>
      <w:r w:rsidRPr="005E6025">
        <w:rPr>
          <w:rFonts w:ascii="Times New Roman" w:hAnsi="Times New Roman" w:cs="Times New Roman"/>
          <w:sz w:val="22"/>
          <w:szCs w:val="22"/>
        </w:rPr>
        <w:tab/>
      </w:r>
      <w:r>
        <w:rPr>
          <w:rFonts w:ascii="Times New Roman" w:hAnsi="Times New Roman" w:cs="Times New Roman"/>
          <w:sz w:val="22"/>
          <w:szCs w:val="22"/>
        </w:rPr>
        <w:t xml:space="preserve">        </w:t>
      </w:r>
      <w:r w:rsidRPr="005E6025">
        <w:rPr>
          <w:rFonts w:ascii="Times New Roman" w:hAnsi="Times New Roman" w:cs="Times New Roman"/>
          <w:sz w:val="22"/>
          <w:szCs w:val="22"/>
        </w:rPr>
        <w:t>____________</w:t>
      </w:r>
      <w:r w:rsidRPr="005E6025">
        <w:rPr>
          <w:rFonts w:ascii="Times New Roman" w:hAnsi="Times New Roman" w:cs="Times New Roman"/>
          <w:sz w:val="22"/>
          <w:szCs w:val="22"/>
        </w:rPr>
        <w:tab/>
      </w:r>
      <w:proofErr w:type="spellStart"/>
      <w:r w:rsidRPr="005E6025">
        <w:rPr>
          <w:rFonts w:ascii="Times New Roman" w:hAnsi="Times New Roman" w:cs="Times New Roman"/>
          <w:sz w:val="22"/>
          <w:szCs w:val="22"/>
        </w:rPr>
        <w:t>Аминева</w:t>
      </w:r>
      <w:proofErr w:type="spellEnd"/>
      <w:r w:rsidRPr="005E6025">
        <w:rPr>
          <w:rFonts w:ascii="Times New Roman" w:hAnsi="Times New Roman" w:cs="Times New Roman"/>
          <w:sz w:val="22"/>
          <w:szCs w:val="22"/>
        </w:rPr>
        <w:t xml:space="preserve"> З.Р.</w:t>
      </w:r>
    </w:p>
    <w:p w:rsidR="005E6025" w:rsidRPr="005E6025" w:rsidRDefault="005E6025" w:rsidP="005E6025">
      <w:pPr>
        <w:pStyle w:val="ConsNormal"/>
        <w:spacing w:line="360" w:lineRule="auto"/>
        <w:ind w:right="0" w:firstLine="0"/>
        <w:rPr>
          <w:rFonts w:ascii="Times New Roman" w:hAnsi="Times New Roman" w:cs="Times New Roman"/>
          <w:sz w:val="22"/>
          <w:szCs w:val="22"/>
        </w:rPr>
      </w:pPr>
      <w:r w:rsidRPr="005E6025">
        <w:rPr>
          <w:rFonts w:ascii="Times New Roman" w:hAnsi="Times New Roman" w:cs="Times New Roman"/>
          <w:sz w:val="22"/>
          <w:szCs w:val="22"/>
        </w:rPr>
        <w:tab/>
      </w:r>
      <w:r w:rsidRPr="005E6025">
        <w:rPr>
          <w:rFonts w:ascii="Times New Roman" w:hAnsi="Times New Roman" w:cs="Times New Roman"/>
          <w:sz w:val="22"/>
          <w:szCs w:val="22"/>
        </w:rPr>
        <w:tab/>
      </w:r>
      <w:r w:rsidRPr="005E6025">
        <w:rPr>
          <w:rFonts w:ascii="Times New Roman" w:hAnsi="Times New Roman" w:cs="Times New Roman"/>
          <w:sz w:val="22"/>
          <w:szCs w:val="22"/>
        </w:rPr>
        <w:tab/>
      </w:r>
      <w:r w:rsidRPr="005E6025">
        <w:rPr>
          <w:rFonts w:ascii="Times New Roman" w:hAnsi="Times New Roman" w:cs="Times New Roman"/>
          <w:sz w:val="22"/>
          <w:szCs w:val="22"/>
        </w:rPr>
        <w:tab/>
      </w:r>
      <w:r>
        <w:rPr>
          <w:rFonts w:ascii="Times New Roman" w:hAnsi="Times New Roman" w:cs="Times New Roman"/>
          <w:sz w:val="22"/>
          <w:szCs w:val="22"/>
        </w:rPr>
        <w:t xml:space="preserve">                    </w:t>
      </w:r>
      <w:r w:rsidRPr="005E6025">
        <w:rPr>
          <w:rFonts w:ascii="Times New Roman" w:hAnsi="Times New Roman" w:cs="Times New Roman"/>
          <w:sz w:val="22"/>
          <w:szCs w:val="22"/>
        </w:rPr>
        <w:t>____________</w:t>
      </w:r>
      <w:r w:rsidRPr="005E6025">
        <w:rPr>
          <w:rFonts w:ascii="Times New Roman" w:hAnsi="Times New Roman" w:cs="Times New Roman"/>
          <w:sz w:val="22"/>
          <w:szCs w:val="22"/>
        </w:rPr>
        <w:tab/>
      </w:r>
      <w:proofErr w:type="spellStart"/>
      <w:r w:rsidRPr="005E6025">
        <w:rPr>
          <w:rFonts w:ascii="Times New Roman" w:hAnsi="Times New Roman" w:cs="Times New Roman"/>
          <w:sz w:val="22"/>
          <w:szCs w:val="22"/>
        </w:rPr>
        <w:t>Ермеева</w:t>
      </w:r>
      <w:proofErr w:type="spellEnd"/>
      <w:r w:rsidRPr="005E6025">
        <w:rPr>
          <w:rFonts w:ascii="Times New Roman" w:hAnsi="Times New Roman" w:cs="Times New Roman"/>
          <w:sz w:val="22"/>
          <w:szCs w:val="22"/>
        </w:rPr>
        <w:t xml:space="preserve"> Г.И.</w:t>
      </w:r>
    </w:p>
    <w:p w:rsidR="005E6025" w:rsidRDefault="005E6025" w:rsidP="005E6025">
      <w:pPr>
        <w:pStyle w:val="ConsNormal"/>
        <w:spacing w:line="360" w:lineRule="auto"/>
        <w:ind w:right="0" w:firstLine="0"/>
        <w:rPr>
          <w:rFonts w:ascii="Times New Roman" w:hAnsi="Times New Roman" w:cs="Times New Roman"/>
          <w:sz w:val="22"/>
          <w:szCs w:val="22"/>
        </w:rPr>
      </w:pPr>
      <w:r w:rsidRPr="005E6025">
        <w:rPr>
          <w:rFonts w:ascii="Times New Roman" w:hAnsi="Times New Roman" w:cs="Times New Roman"/>
          <w:sz w:val="22"/>
          <w:szCs w:val="22"/>
        </w:rPr>
        <w:t>Секретарь комиссии по закупкам:</w:t>
      </w:r>
      <w:r>
        <w:rPr>
          <w:rFonts w:ascii="Times New Roman" w:hAnsi="Times New Roman" w:cs="Times New Roman"/>
          <w:sz w:val="22"/>
          <w:szCs w:val="22"/>
        </w:rPr>
        <w:tab/>
      </w:r>
      <w:r w:rsidRPr="005E6025">
        <w:rPr>
          <w:rFonts w:ascii="Times New Roman" w:hAnsi="Times New Roman" w:cs="Times New Roman"/>
          <w:sz w:val="22"/>
          <w:szCs w:val="22"/>
        </w:rPr>
        <w:t xml:space="preserve">  ____________</w:t>
      </w:r>
      <w:r w:rsidRPr="005E6025">
        <w:rPr>
          <w:rFonts w:ascii="Times New Roman" w:hAnsi="Times New Roman" w:cs="Times New Roman"/>
          <w:sz w:val="22"/>
          <w:szCs w:val="22"/>
        </w:rPr>
        <w:tab/>
        <w:t>Хасанова Г. С.</w:t>
      </w: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7A1B32" w:rsidRDefault="007A1B32" w:rsidP="005E6025">
      <w:pPr>
        <w:pStyle w:val="ConsNormal"/>
        <w:spacing w:line="360" w:lineRule="auto"/>
        <w:ind w:right="0" w:firstLine="0"/>
        <w:rPr>
          <w:rFonts w:ascii="Times New Roman" w:hAnsi="Times New Roman" w:cs="Times New Roman"/>
          <w:sz w:val="22"/>
          <w:szCs w:val="22"/>
        </w:rPr>
      </w:pPr>
    </w:p>
    <w:p w:rsidR="00A32D89" w:rsidRDefault="00A32D89" w:rsidP="005E6025">
      <w:pPr>
        <w:pStyle w:val="ConsNormal"/>
        <w:spacing w:line="360" w:lineRule="auto"/>
        <w:ind w:right="0" w:firstLine="0"/>
        <w:rPr>
          <w:rFonts w:ascii="Times New Roman" w:hAnsi="Times New Roman" w:cs="Times New Roman"/>
          <w:sz w:val="22"/>
          <w:szCs w:val="22"/>
        </w:rPr>
      </w:pPr>
    </w:p>
    <w:p w:rsidR="00A32D89" w:rsidRPr="005E6025" w:rsidRDefault="00A32D89" w:rsidP="005E6025">
      <w:pPr>
        <w:pStyle w:val="ConsNormal"/>
        <w:spacing w:line="360" w:lineRule="auto"/>
        <w:ind w:right="0" w:firstLine="0"/>
        <w:rPr>
          <w:rFonts w:ascii="Times New Roman" w:hAnsi="Times New Roman" w:cs="Times New Roman"/>
          <w:sz w:val="22"/>
          <w:szCs w:val="22"/>
        </w:rPr>
      </w:pPr>
    </w:p>
    <w:p w:rsidR="000C03E8" w:rsidRDefault="000C03E8">
      <w:pPr>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r w:rsidRPr="007A1B32">
        <w:rPr>
          <w:sz w:val="22"/>
          <w:szCs w:val="22"/>
        </w:rPr>
        <w:t xml:space="preserve">Приложение №1 </w:t>
      </w:r>
    </w:p>
    <w:p w:rsidR="007A1B32" w:rsidRPr="007A1B32" w:rsidRDefault="007A1B32" w:rsidP="007A1B32">
      <w:pPr>
        <w:widowControl w:val="0"/>
        <w:autoSpaceDE w:val="0"/>
        <w:autoSpaceDN w:val="0"/>
        <w:adjustRightInd w:val="0"/>
        <w:spacing w:line="360" w:lineRule="auto"/>
        <w:jc w:val="center"/>
        <w:rPr>
          <w:sz w:val="22"/>
          <w:szCs w:val="22"/>
        </w:rPr>
      </w:pPr>
      <w:r w:rsidRPr="007A1B32">
        <w:rPr>
          <w:sz w:val="22"/>
          <w:szCs w:val="22"/>
        </w:rPr>
        <w:t xml:space="preserve">                                                                                                                                                                         к Извещению о проведении запроса котировок</w:t>
      </w:r>
    </w:p>
    <w:p w:rsidR="007A1B32" w:rsidRPr="007A1B32" w:rsidRDefault="007A1B32" w:rsidP="007A1B32">
      <w:pPr>
        <w:widowControl w:val="0"/>
        <w:autoSpaceDE w:val="0"/>
        <w:autoSpaceDN w:val="0"/>
        <w:adjustRightInd w:val="0"/>
        <w:spacing w:line="360" w:lineRule="auto"/>
        <w:jc w:val="right"/>
        <w:rPr>
          <w:sz w:val="22"/>
          <w:szCs w:val="22"/>
        </w:rPr>
      </w:pPr>
      <w:r w:rsidRPr="007A1B32">
        <w:rPr>
          <w:sz w:val="22"/>
          <w:szCs w:val="22"/>
        </w:rPr>
        <w:t>от  10.01.2017 г</w:t>
      </w:r>
    </w:p>
    <w:p w:rsidR="007A1B32" w:rsidRPr="007A1B32" w:rsidRDefault="007A1B32" w:rsidP="007A1B32">
      <w:pPr>
        <w:widowControl w:val="0"/>
        <w:autoSpaceDE w:val="0"/>
        <w:autoSpaceDN w:val="0"/>
        <w:jc w:val="center"/>
        <w:rPr>
          <w:b/>
          <w:bCs/>
          <w:sz w:val="22"/>
          <w:szCs w:val="22"/>
        </w:rPr>
      </w:pPr>
      <w:r w:rsidRPr="007A1B32">
        <w:rPr>
          <w:b/>
          <w:bCs/>
          <w:sz w:val="22"/>
          <w:szCs w:val="22"/>
        </w:rPr>
        <w:t xml:space="preserve">Обоснование </w:t>
      </w:r>
    </w:p>
    <w:p w:rsidR="007A1B32" w:rsidRPr="007A1B32" w:rsidRDefault="007A1B32" w:rsidP="007A1B32">
      <w:pPr>
        <w:widowControl w:val="0"/>
        <w:autoSpaceDE w:val="0"/>
        <w:autoSpaceDN w:val="0"/>
        <w:jc w:val="center"/>
        <w:rPr>
          <w:b/>
          <w:bCs/>
          <w:sz w:val="22"/>
          <w:szCs w:val="22"/>
        </w:rPr>
      </w:pPr>
      <w:r w:rsidRPr="007A1B32">
        <w:rPr>
          <w:b/>
          <w:bCs/>
          <w:sz w:val="22"/>
          <w:szCs w:val="22"/>
        </w:rPr>
        <w:t>начальной (максимальной) цены договора</w:t>
      </w:r>
    </w:p>
    <w:p w:rsidR="007A1B32" w:rsidRPr="007A1B32" w:rsidRDefault="007A1B32" w:rsidP="007A1B32">
      <w:pPr>
        <w:widowControl w:val="0"/>
        <w:autoSpaceDE w:val="0"/>
        <w:autoSpaceDN w:val="0"/>
        <w:jc w:val="center"/>
        <w:rPr>
          <w:b/>
          <w:bCs/>
          <w:sz w:val="22"/>
          <w:szCs w:val="22"/>
        </w:rPr>
      </w:pPr>
    </w:p>
    <w:p w:rsidR="007A1B32" w:rsidRPr="007A1B32" w:rsidRDefault="007A1B32" w:rsidP="007A1B32">
      <w:pPr>
        <w:spacing w:line="276" w:lineRule="auto"/>
        <w:jc w:val="center"/>
        <w:rPr>
          <w:bCs/>
          <w:color w:val="000000"/>
          <w:sz w:val="22"/>
          <w:szCs w:val="22"/>
          <w:shd w:val="clear" w:color="auto" w:fill="FFFFFF"/>
        </w:rPr>
      </w:pPr>
      <w:r w:rsidRPr="007A1B32">
        <w:rPr>
          <w:bCs/>
          <w:sz w:val="22"/>
          <w:szCs w:val="22"/>
        </w:rPr>
        <w:t xml:space="preserve">Установка системы контроля и управления доступом в </w:t>
      </w:r>
      <w:r w:rsidRPr="007A1B32">
        <w:rPr>
          <w:bCs/>
          <w:color w:val="000000"/>
          <w:sz w:val="22"/>
          <w:szCs w:val="22"/>
          <w:shd w:val="clear" w:color="auto" w:fill="FFFFFF"/>
        </w:rPr>
        <w:t>здании общежития</w:t>
      </w:r>
    </w:p>
    <w:p w:rsidR="007A1B32" w:rsidRPr="007A1B32" w:rsidRDefault="007A1B32" w:rsidP="007A1B32">
      <w:pPr>
        <w:widowControl w:val="0"/>
        <w:autoSpaceDE w:val="0"/>
        <w:autoSpaceDN w:val="0"/>
        <w:rPr>
          <w:bCs/>
          <w:sz w:val="22"/>
          <w:szCs w:val="22"/>
        </w:rPr>
      </w:pPr>
      <w:r w:rsidRPr="007A1B32">
        <w:rPr>
          <w:bCs/>
          <w:sz w:val="22"/>
          <w:szCs w:val="22"/>
        </w:rPr>
        <w:t xml:space="preserve">                                                 ГАПОУ РБ "</w:t>
      </w:r>
      <w:proofErr w:type="spellStart"/>
      <w:r w:rsidRPr="007A1B32">
        <w:rPr>
          <w:bCs/>
          <w:sz w:val="22"/>
          <w:szCs w:val="22"/>
        </w:rPr>
        <w:t>Сибайский</w:t>
      </w:r>
      <w:proofErr w:type="spellEnd"/>
      <w:r w:rsidRPr="007A1B32">
        <w:rPr>
          <w:bCs/>
          <w:sz w:val="22"/>
          <w:szCs w:val="22"/>
        </w:rPr>
        <w:t xml:space="preserve"> медицинский колледж" по адресу:</w:t>
      </w:r>
    </w:p>
    <w:p w:rsidR="007A1B32" w:rsidRPr="007A1B32" w:rsidRDefault="007A1B32" w:rsidP="007A1B32">
      <w:pPr>
        <w:widowControl w:val="0"/>
        <w:autoSpaceDE w:val="0"/>
        <w:autoSpaceDN w:val="0"/>
        <w:jc w:val="center"/>
        <w:rPr>
          <w:bCs/>
          <w:sz w:val="22"/>
          <w:szCs w:val="22"/>
        </w:rPr>
      </w:pPr>
      <w:r w:rsidRPr="007A1B32">
        <w:rPr>
          <w:bCs/>
          <w:sz w:val="22"/>
          <w:szCs w:val="22"/>
        </w:rPr>
        <w:t xml:space="preserve"> Республика Башкортостан, г. Сибай, пр. Горняков, 6/1</w:t>
      </w:r>
    </w:p>
    <w:p w:rsidR="007A1B32" w:rsidRPr="007A1B32" w:rsidRDefault="007A1B32" w:rsidP="007A1B32">
      <w:pPr>
        <w:widowControl w:val="0"/>
        <w:autoSpaceDE w:val="0"/>
        <w:autoSpaceDN w:val="0"/>
        <w:jc w:val="center"/>
        <w:rPr>
          <w:bCs/>
          <w:sz w:val="22"/>
          <w:szCs w:val="22"/>
        </w:rPr>
      </w:pPr>
    </w:p>
    <w:p w:rsidR="007A1B32" w:rsidRPr="007A1B32" w:rsidRDefault="007A1B32" w:rsidP="007A1B32">
      <w:pPr>
        <w:widowControl w:val="0"/>
        <w:numPr>
          <w:ilvl w:val="0"/>
          <w:numId w:val="20"/>
        </w:numPr>
        <w:autoSpaceDE w:val="0"/>
        <w:autoSpaceDN w:val="0"/>
        <w:spacing w:line="274" w:lineRule="exact"/>
        <w:jc w:val="both"/>
        <w:rPr>
          <w:rFonts w:eastAsia="Calibri"/>
          <w:sz w:val="22"/>
          <w:szCs w:val="22"/>
        </w:rPr>
      </w:pPr>
      <w:r w:rsidRPr="007A1B32">
        <w:rPr>
          <w:rFonts w:eastAsia="Calibri"/>
          <w:sz w:val="22"/>
          <w:szCs w:val="22"/>
        </w:rPr>
        <w:t>В соответствии с Федеральным  законом  от 18.07.2011г №223-ФЗ  «О закупках товаров, работ, услуг отдельными видами юридических лиц» Заказчик провел исследование рынка (маркетинговое исследование) для определения начальной (максимальной) цены договора.</w:t>
      </w:r>
    </w:p>
    <w:p w:rsidR="007A1B32" w:rsidRPr="007A1B32" w:rsidRDefault="007A1B32" w:rsidP="007A1B32">
      <w:pPr>
        <w:widowControl w:val="0"/>
        <w:numPr>
          <w:ilvl w:val="0"/>
          <w:numId w:val="20"/>
        </w:numPr>
        <w:autoSpaceDE w:val="0"/>
        <w:autoSpaceDN w:val="0"/>
        <w:spacing w:line="274" w:lineRule="exact"/>
        <w:jc w:val="both"/>
        <w:rPr>
          <w:rFonts w:eastAsia="Calibri"/>
          <w:sz w:val="22"/>
          <w:szCs w:val="22"/>
        </w:rPr>
      </w:pPr>
      <w:r w:rsidRPr="007A1B32">
        <w:rPr>
          <w:rFonts w:eastAsia="Calibri"/>
          <w:sz w:val="22"/>
          <w:szCs w:val="22"/>
        </w:rPr>
        <w:t>Порядок определения начальной (максимальной) цены договора:</w:t>
      </w:r>
    </w:p>
    <w:p w:rsidR="007A1B32" w:rsidRPr="007A1B32" w:rsidRDefault="007A1B32" w:rsidP="007A1B32">
      <w:pPr>
        <w:widowControl w:val="0"/>
        <w:numPr>
          <w:ilvl w:val="0"/>
          <w:numId w:val="20"/>
        </w:numPr>
        <w:autoSpaceDE w:val="0"/>
        <w:autoSpaceDN w:val="0"/>
        <w:spacing w:line="274" w:lineRule="exact"/>
        <w:jc w:val="both"/>
        <w:rPr>
          <w:rFonts w:eastAsia="Calibri"/>
          <w:sz w:val="22"/>
          <w:szCs w:val="22"/>
        </w:rPr>
      </w:pPr>
      <w:r w:rsidRPr="007A1B32">
        <w:rPr>
          <w:rFonts w:eastAsia="Calibri"/>
          <w:sz w:val="22"/>
          <w:szCs w:val="22"/>
        </w:rPr>
        <w:t>Начальная (максимальная) цена договора определяется путем вычисления среднеарифметической стоимостью работ на основе поступивших коммерческих предложений.</w:t>
      </w:r>
    </w:p>
    <w:p w:rsidR="007A1B32" w:rsidRPr="007A1B32" w:rsidRDefault="007A1B32" w:rsidP="007A1B32">
      <w:pPr>
        <w:widowControl w:val="0"/>
        <w:numPr>
          <w:ilvl w:val="1"/>
          <w:numId w:val="20"/>
        </w:numPr>
        <w:autoSpaceDE w:val="0"/>
        <w:autoSpaceDN w:val="0"/>
        <w:spacing w:after="245" w:line="274" w:lineRule="exact"/>
        <w:jc w:val="both"/>
        <w:rPr>
          <w:rFonts w:eastAsia="Calibri"/>
          <w:sz w:val="22"/>
          <w:szCs w:val="22"/>
        </w:rPr>
      </w:pPr>
      <w:r w:rsidRPr="007A1B32">
        <w:rPr>
          <w:rFonts w:eastAsia="Calibri"/>
          <w:sz w:val="22"/>
          <w:szCs w:val="22"/>
        </w:rPr>
        <w:t>Результаты проведенных расчетов приводятся в таблице:</w:t>
      </w:r>
    </w:p>
    <w:p w:rsidR="007A1B32" w:rsidRPr="007A1B32" w:rsidRDefault="007A1B32" w:rsidP="007A1B32">
      <w:pPr>
        <w:spacing w:line="274" w:lineRule="exact"/>
        <w:ind w:right="300"/>
        <w:jc w:val="both"/>
        <w:rPr>
          <w:rFonts w:eastAsia="Calibri"/>
          <w:sz w:val="22"/>
          <w:szCs w:val="22"/>
        </w:rPr>
      </w:pPr>
    </w:p>
    <w:tbl>
      <w:tblPr>
        <w:tblpPr w:leftFromText="180" w:rightFromText="180" w:vertAnchor="text" w:tblpY="1"/>
        <w:tblOverlap w:val="never"/>
        <w:tblW w:w="4515" w:type="pct"/>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81"/>
        <w:gridCol w:w="3714"/>
      </w:tblGrid>
      <w:tr w:rsidR="007A1B32" w:rsidRPr="007A1B32" w:rsidTr="007A1B32">
        <w:trPr>
          <w:trHeight w:val="667"/>
        </w:trPr>
        <w:tc>
          <w:tcPr>
            <w:tcW w:w="3582" w:type="pct"/>
          </w:tcPr>
          <w:p w:rsidR="007A1B32" w:rsidRPr="007A1B32" w:rsidRDefault="007A1B32" w:rsidP="007A1B32">
            <w:pPr>
              <w:spacing w:line="274" w:lineRule="exact"/>
              <w:ind w:right="300"/>
              <w:jc w:val="center"/>
              <w:rPr>
                <w:rFonts w:eastAsia="Calibri"/>
                <w:sz w:val="22"/>
                <w:szCs w:val="22"/>
              </w:rPr>
            </w:pPr>
            <w:bookmarkStart w:id="1" w:name="_Toc377925019"/>
            <w:bookmarkStart w:id="2" w:name="_Toc378324660"/>
            <w:r w:rsidRPr="007A1B32">
              <w:rPr>
                <w:rFonts w:eastAsia="Calibri"/>
                <w:sz w:val="22"/>
                <w:szCs w:val="22"/>
              </w:rPr>
              <w:t>Наименование</w:t>
            </w:r>
          </w:p>
        </w:tc>
        <w:tc>
          <w:tcPr>
            <w:tcW w:w="1418" w:type="pct"/>
          </w:tcPr>
          <w:p w:rsidR="007A1B32" w:rsidRPr="007A1B32" w:rsidRDefault="007A1B32" w:rsidP="007A1B32">
            <w:pPr>
              <w:spacing w:line="274" w:lineRule="exact"/>
              <w:ind w:right="-109"/>
              <w:jc w:val="center"/>
              <w:rPr>
                <w:rFonts w:eastAsia="Calibri"/>
                <w:sz w:val="22"/>
                <w:szCs w:val="22"/>
              </w:rPr>
            </w:pPr>
            <w:r w:rsidRPr="007A1B32">
              <w:rPr>
                <w:rFonts w:eastAsia="Calibri"/>
                <w:sz w:val="22"/>
                <w:szCs w:val="22"/>
              </w:rPr>
              <w:t>Цена, руб.</w:t>
            </w:r>
          </w:p>
        </w:tc>
      </w:tr>
      <w:tr w:rsidR="007A1B32" w:rsidRPr="007A1B32" w:rsidTr="007A1B32">
        <w:trPr>
          <w:trHeight w:val="357"/>
        </w:trPr>
        <w:tc>
          <w:tcPr>
            <w:tcW w:w="3582" w:type="pct"/>
          </w:tcPr>
          <w:p w:rsidR="007A1B32" w:rsidRPr="007A1B32" w:rsidRDefault="007A1B32" w:rsidP="007A1B32">
            <w:pPr>
              <w:spacing w:line="274" w:lineRule="exact"/>
              <w:ind w:right="300"/>
              <w:jc w:val="center"/>
              <w:rPr>
                <w:rFonts w:eastAsia="Calibri"/>
                <w:sz w:val="22"/>
                <w:szCs w:val="22"/>
              </w:rPr>
            </w:pPr>
            <w:r w:rsidRPr="007A1B32">
              <w:rPr>
                <w:rFonts w:eastAsia="Calibri"/>
                <w:sz w:val="22"/>
                <w:szCs w:val="22"/>
              </w:rPr>
              <w:t>Источник ценовой информации № 1</w:t>
            </w:r>
          </w:p>
        </w:tc>
        <w:tc>
          <w:tcPr>
            <w:tcW w:w="1418" w:type="pct"/>
          </w:tcPr>
          <w:p w:rsidR="007A1B32" w:rsidRPr="007A1B32" w:rsidRDefault="007A1B32" w:rsidP="007A1B32">
            <w:pPr>
              <w:spacing w:line="274" w:lineRule="exact"/>
              <w:ind w:right="300"/>
              <w:jc w:val="center"/>
              <w:rPr>
                <w:rFonts w:eastAsia="Calibri"/>
                <w:sz w:val="22"/>
                <w:szCs w:val="22"/>
              </w:rPr>
            </w:pPr>
            <w:r w:rsidRPr="007A1B32">
              <w:rPr>
                <w:rFonts w:eastAsia="Calibri"/>
                <w:sz w:val="22"/>
                <w:szCs w:val="22"/>
              </w:rPr>
              <w:t>230 500,00</w:t>
            </w:r>
          </w:p>
        </w:tc>
      </w:tr>
      <w:tr w:rsidR="007A1B32" w:rsidRPr="007A1B32" w:rsidTr="007A1B32">
        <w:trPr>
          <w:trHeight w:val="357"/>
        </w:trPr>
        <w:tc>
          <w:tcPr>
            <w:tcW w:w="3582" w:type="pct"/>
          </w:tcPr>
          <w:p w:rsidR="007A1B32" w:rsidRPr="007A1B32" w:rsidRDefault="007A1B32" w:rsidP="007A1B32">
            <w:pPr>
              <w:spacing w:line="274" w:lineRule="exact"/>
              <w:ind w:right="300"/>
              <w:jc w:val="center"/>
              <w:rPr>
                <w:rFonts w:eastAsia="Calibri"/>
                <w:sz w:val="22"/>
                <w:szCs w:val="22"/>
              </w:rPr>
            </w:pPr>
            <w:r w:rsidRPr="007A1B32">
              <w:rPr>
                <w:rFonts w:eastAsia="Calibri"/>
                <w:sz w:val="22"/>
                <w:szCs w:val="22"/>
              </w:rPr>
              <w:t>Источник ценовой информации № 2</w:t>
            </w:r>
          </w:p>
        </w:tc>
        <w:tc>
          <w:tcPr>
            <w:tcW w:w="1418" w:type="pct"/>
          </w:tcPr>
          <w:p w:rsidR="007A1B32" w:rsidRPr="007A1B32" w:rsidRDefault="007A1B32" w:rsidP="007A1B32">
            <w:pPr>
              <w:spacing w:line="274" w:lineRule="exact"/>
              <w:ind w:right="300"/>
              <w:jc w:val="center"/>
              <w:rPr>
                <w:rFonts w:eastAsia="Calibri"/>
                <w:sz w:val="22"/>
                <w:szCs w:val="22"/>
              </w:rPr>
            </w:pPr>
            <w:r w:rsidRPr="007A1B32">
              <w:rPr>
                <w:rFonts w:eastAsia="Calibri"/>
                <w:sz w:val="22"/>
                <w:szCs w:val="22"/>
              </w:rPr>
              <w:t>185 000,00</w:t>
            </w:r>
          </w:p>
        </w:tc>
      </w:tr>
      <w:tr w:rsidR="007A1B32" w:rsidRPr="007A1B32" w:rsidTr="007A1B32">
        <w:trPr>
          <w:trHeight w:val="357"/>
        </w:trPr>
        <w:tc>
          <w:tcPr>
            <w:tcW w:w="3582" w:type="pct"/>
          </w:tcPr>
          <w:p w:rsidR="007A1B32" w:rsidRPr="007A1B32" w:rsidRDefault="007A1B32" w:rsidP="007A1B32">
            <w:pPr>
              <w:spacing w:line="274" w:lineRule="exact"/>
              <w:ind w:right="300"/>
              <w:jc w:val="center"/>
              <w:rPr>
                <w:rFonts w:eastAsia="Calibri"/>
                <w:sz w:val="22"/>
                <w:szCs w:val="22"/>
              </w:rPr>
            </w:pPr>
            <w:r w:rsidRPr="007A1B32">
              <w:rPr>
                <w:rFonts w:eastAsia="Calibri"/>
                <w:sz w:val="22"/>
                <w:szCs w:val="22"/>
              </w:rPr>
              <w:t>Источник ценовой информации № 3</w:t>
            </w:r>
          </w:p>
        </w:tc>
        <w:tc>
          <w:tcPr>
            <w:tcW w:w="1418" w:type="pct"/>
          </w:tcPr>
          <w:p w:rsidR="007A1B32" w:rsidRPr="007A1B32" w:rsidRDefault="007A1B32" w:rsidP="007A1B32">
            <w:pPr>
              <w:spacing w:line="274" w:lineRule="exact"/>
              <w:ind w:right="300"/>
              <w:jc w:val="center"/>
              <w:rPr>
                <w:rFonts w:eastAsia="Calibri"/>
                <w:sz w:val="22"/>
                <w:szCs w:val="22"/>
              </w:rPr>
            </w:pPr>
            <w:r w:rsidRPr="007A1B32">
              <w:rPr>
                <w:rFonts w:eastAsia="Calibri"/>
                <w:sz w:val="22"/>
                <w:szCs w:val="22"/>
              </w:rPr>
              <w:t>228 750,00</w:t>
            </w:r>
          </w:p>
        </w:tc>
      </w:tr>
    </w:tbl>
    <w:p w:rsidR="007A1B32" w:rsidRPr="007A1B32" w:rsidRDefault="007A1B32" w:rsidP="007A1B32">
      <w:pPr>
        <w:spacing w:line="274" w:lineRule="exact"/>
        <w:ind w:right="300"/>
        <w:jc w:val="both"/>
        <w:rPr>
          <w:rFonts w:ascii="Calibri" w:eastAsia="Calibri" w:hAnsi="Calibri"/>
          <w:noProof/>
          <w:sz w:val="22"/>
          <w:szCs w:val="22"/>
        </w:rPr>
      </w:pPr>
    </w:p>
    <w:p w:rsidR="007A1B32" w:rsidRPr="007A1B32" w:rsidRDefault="007A1B32" w:rsidP="007A1B32">
      <w:pPr>
        <w:spacing w:line="274" w:lineRule="exact"/>
        <w:ind w:right="300"/>
        <w:jc w:val="both"/>
        <w:rPr>
          <w:rFonts w:eastAsia="Calibri"/>
          <w:sz w:val="22"/>
          <w:szCs w:val="22"/>
        </w:rPr>
      </w:pPr>
      <w:r w:rsidRPr="007A1B32">
        <w:rPr>
          <w:rFonts w:ascii="Calibri" w:eastAsia="Calibri" w:hAnsi="Calibri"/>
          <w:noProof/>
          <w:sz w:val="22"/>
          <w:szCs w:val="22"/>
        </w:rPr>
        <w:br w:type="textWrapping" w:clear="all"/>
      </w:r>
      <w:bookmarkEnd w:id="1"/>
      <w:bookmarkEnd w:id="2"/>
    </w:p>
    <w:p w:rsidR="007A1B32" w:rsidRPr="007A1B32" w:rsidRDefault="007A1B32" w:rsidP="007A1B32">
      <w:pPr>
        <w:spacing w:line="274" w:lineRule="exact"/>
        <w:ind w:right="3"/>
        <w:jc w:val="both"/>
        <w:rPr>
          <w:rFonts w:eastAsia="Calibri"/>
          <w:sz w:val="22"/>
          <w:szCs w:val="22"/>
        </w:rPr>
      </w:pPr>
      <w:r w:rsidRPr="007A1B32">
        <w:rPr>
          <w:rFonts w:eastAsia="Calibri"/>
          <w:sz w:val="22"/>
          <w:szCs w:val="22"/>
        </w:rPr>
        <w:t>НМЦК = 1/3*(230 500,00+185 000,00+228 750,00)=214 750,00</w:t>
      </w:r>
    </w:p>
    <w:p w:rsidR="007A1B32" w:rsidRPr="007A1B32" w:rsidRDefault="007A1B32" w:rsidP="007A1B32">
      <w:pPr>
        <w:spacing w:line="274" w:lineRule="exact"/>
        <w:ind w:right="300"/>
        <w:jc w:val="both"/>
        <w:rPr>
          <w:rFonts w:eastAsia="Calibri"/>
          <w:sz w:val="22"/>
          <w:szCs w:val="22"/>
        </w:rPr>
      </w:pPr>
    </w:p>
    <w:p w:rsidR="007A1B32" w:rsidRPr="007A1B32" w:rsidRDefault="007A1B32" w:rsidP="007A1B32">
      <w:pPr>
        <w:ind w:firstLine="600"/>
        <w:rPr>
          <w:rFonts w:eastAsia="Calibri"/>
          <w:sz w:val="22"/>
          <w:szCs w:val="22"/>
        </w:rPr>
      </w:pPr>
      <w:r w:rsidRPr="007A1B32">
        <w:rPr>
          <w:rFonts w:eastAsia="Calibri"/>
          <w:sz w:val="22"/>
          <w:szCs w:val="22"/>
        </w:rPr>
        <w:t xml:space="preserve">В результате анализа цен и проведения расчетов определилась  начальная (максимальная) цена договора в сумме: </w:t>
      </w:r>
      <w:r w:rsidRPr="007A1B32">
        <w:rPr>
          <w:rFonts w:eastAsia="Calibri"/>
          <w:b/>
          <w:sz w:val="22"/>
          <w:szCs w:val="22"/>
        </w:rPr>
        <w:t xml:space="preserve"> 214 750,00 руб. </w:t>
      </w:r>
      <w:r w:rsidRPr="007A1B32">
        <w:rPr>
          <w:rFonts w:eastAsia="Calibri"/>
          <w:sz w:val="22"/>
          <w:szCs w:val="22"/>
        </w:rPr>
        <w:t>(Двести четырнадцать тысяч семьсот пятьдесят) рубля 00 копеек.</w:t>
      </w:r>
    </w:p>
    <w:p w:rsidR="007A1B32" w:rsidRPr="007A1B32" w:rsidRDefault="007A1B32" w:rsidP="007A1B32">
      <w:pPr>
        <w:widowControl w:val="0"/>
        <w:autoSpaceDE w:val="0"/>
        <w:autoSpaceDN w:val="0"/>
        <w:ind w:firstLine="600"/>
        <w:rPr>
          <w:sz w:val="22"/>
          <w:szCs w:val="22"/>
        </w:rPr>
      </w:pPr>
    </w:p>
    <w:tbl>
      <w:tblPr>
        <w:tblW w:w="0" w:type="auto"/>
        <w:tblLook w:val="04A0" w:firstRow="1" w:lastRow="0" w:firstColumn="1" w:lastColumn="0" w:noHBand="0" w:noVBand="1"/>
      </w:tblPr>
      <w:tblGrid>
        <w:gridCol w:w="7142"/>
        <w:gridCol w:w="7144"/>
      </w:tblGrid>
      <w:tr w:rsidR="007A1B32" w:rsidRPr="007A1B32" w:rsidTr="007A1B32">
        <w:trPr>
          <w:trHeight w:val="734"/>
        </w:trPr>
        <w:tc>
          <w:tcPr>
            <w:tcW w:w="7142" w:type="dxa"/>
            <w:vAlign w:val="bottom"/>
          </w:tcPr>
          <w:p w:rsidR="007A1B32" w:rsidRPr="007A1B32" w:rsidRDefault="007A1B32" w:rsidP="007A1B32">
            <w:pPr>
              <w:widowControl w:val="0"/>
              <w:autoSpaceDE w:val="0"/>
              <w:autoSpaceDN w:val="0"/>
              <w:rPr>
                <w:sz w:val="22"/>
                <w:szCs w:val="22"/>
              </w:rPr>
            </w:pPr>
          </w:p>
          <w:p w:rsidR="007A1B32" w:rsidRPr="007A1B32" w:rsidRDefault="007A1B32" w:rsidP="007A1B32">
            <w:pPr>
              <w:widowControl w:val="0"/>
              <w:autoSpaceDE w:val="0"/>
              <w:autoSpaceDN w:val="0"/>
              <w:rPr>
                <w:sz w:val="22"/>
                <w:szCs w:val="22"/>
              </w:rPr>
            </w:pPr>
          </w:p>
          <w:p w:rsidR="007A1B32" w:rsidRPr="007A1B32" w:rsidRDefault="007A1B32" w:rsidP="007A1B32">
            <w:pPr>
              <w:widowControl w:val="0"/>
              <w:autoSpaceDE w:val="0"/>
              <w:autoSpaceDN w:val="0"/>
              <w:rPr>
                <w:sz w:val="22"/>
                <w:szCs w:val="22"/>
              </w:rPr>
            </w:pPr>
            <w:r w:rsidRPr="007A1B32">
              <w:rPr>
                <w:sz w:val="22"/>
                <w:szCs w:val="22"/>
              </w:rPr>
              <w:t>Ведущий экономист</w:t>
            </w:r>
          </w:p>
        </w:tc>
        <w:tc>
          <w:tcPr>
            <w:tcW w:w="7144" w:type="dxa"/>
            <w:vAlign w:val="bottom"/>
          </w:tcPr>
          <w:p w:rsidR="007A1B32" w:rsidRPr="007A1B32" w:rsidRDefault="007A1B32" w:rsidP="007A1B32">
            <w:pPr>
              <w:widowControl w:val="0"/>
              <w:autoSpaceDE w:val="0"/>
              <w:autoSpaceDN w:val="0"/>
              <w:jc w:val="right"/>
              <w:rPr>
                <w:sz w:val="22"/>
                <w:szCs w:val="22"/>
              </w:rPr>
            </w:pPr>
            <w:r w:rsidRPr="007A1B32">
              <w:rPr>
                <w:sz w:val="22"/>
                <w:szCs w:val="22"/>
              </w:rPr>
              <w:t xml:space="preserve">                         М.З. </w:t>
            </w:r>
            <w:proofErr w:type="spellStart"/>
            <w:r w:rsidRPr="007A1B32">
              <w:rPr>
                <w:sz w:val="22"/>
                <w:szCs w:val="22"/>
              </w:rPr>
              <w:t>Ахтямова</w:t>
            </w:r>
            <w:proofErr w:type="spellEnd"/>
            <w:r w:rsidRPr="007A1B32">
              <w:rPr>
                <w:sz w:val="22"/>
                <w:szCs w:val="22"/>
              </w:rPr>
              <w:t>.</w:t>
            </w:r>
          </w:p>
        </w:tc>
      </w:tr>
    </w:tbl>
    <w:p w:rsidR="007A1B32" w:rsidRPr="007A1B32" w:rsidRDefault="007A1B32"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p>
    <w:p w:rsidR="007A1B32" w:rsidRDefault="007A1B32" w:rsidP="007A1B32">
      <w:pPr>
        <w:widowControl w:val="0"/>
        <w:autoSpaceDE w:val="0"/>
        <w:autoSpaceDN w:val="0"/>
        <w:adjustRightInd w:val="0"/>
        <w:spacing w:line="360" w:lineRule="auto"/>
        <w:jc w:val="right"/>
        <w:rPr>
          <w:sz w:val="22"/>
          <w:szCs w:val="22"/>
        </w:rPr>
      </w:pPr>
    </w:p>
    <w:p w:rsidR="00A32D89" w:rsidRDefault="00A32D89" w:rsidP="007A1B32">
      <w:pPr>
        <w:widowControl w:val="0"/>
        <w:autoSpaceDE w:val="0"/>
        <w:autoSpaceDN w:val="0"/>
        <w:adjustRightInd w:val="0"/>
        <w:spacing w:line="360" w:lineRule="auto"/>
        <w:jc w:val="right"/>
        <w:rPr>
          <w:sz w:val="22"/>
          <w:szCs w:val="22"/>
        </w:rPr>
      </w:pPr>
    </w:p>
    <w:p w:rsidR="00A32D89" w:rsidRPr="007A1B32" w:rsidRDefault="00A32D89"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r w:rsidRPr="007A1B32">
        <w:rPr>
          <w:sz w:val="22"/>
          <w:szCs w:val="22"/>
        </w:rPr>
        <w:lastRenderedPageBreak/>
        <w:t xml:space="preserve">Приложение №2 </w:t>
      </w:r>
    </w:p>
    <w:p w:rsidR="007A1B32" w:rsidRPr="007A1B32" w:rsidRDefault="007A1B32" w:rsidP="007A1B32">
      <w:pPr>
        <w:widowControl w:val="0"/>
        <w:autoSpaceDE w:val="0"/>
        <w:autoSpaceDN w:val="0"/>
        <w:adjustRightInd w:val="0"/>
        <w:spacing w:line="360" w:lineRule="auto"/>
        <w:jc w:val="center"/>
        <w:rPr>
          <w:sz w:val="22"/>
          <w:szCs w:val="22"/>
        </w:rPr>
      </w:pPr>
      <w:r w:rsidRPr="007A1B32">
        <w:rPr>
          <w:sz w:val="22"/>
          <w:szCs w:val="22"/>
        </w:rPr>
        <w:t xml:space="preserve">                                                                                                                                                                         к Извещению о проведении запроса котировок</w:t>
      </w:r>
    </w:p>
    <w:p w:rsidR="007A1B32" w:rsidRPr="007A1B32" w:rsidRDefault="007A1B32" w:rsidP="007A1B32">
      <w:pPr>
        <w:widowControl w:val="0"/>
        <w:autoSpaceDE w:val="0"/>
        <w:autoSpaceDN w:val="0"/>
        <w:adjustRightInd w:val="0"/>
        <w:spacing w:line="360" w:lineRule="auto"/>
        <w:jc w:val="right"/>
        <w:rPr>
          <w:sz w:val="22"/>
          <w:szCs w:val="22"/>
        </w:rPr>
      </w:pPr>
      <w:r w:rsidRPr="007A1B32">
        <w:rPr>
          <w:sz w:val="22"/>
          <w:szCs w:val="22"/>
        </w:rPr>
        <w:t>от  10.01.2017 г</w:t>
      </w:r>
    </w:p>
    <w:p w:rsidR="007A1B32" w:rsidRPr="007A1B32" w:rsidRDefault="007A1B32" w:rsidP="007A1B32">
      <w:pPr>
        <w:widowControl w:val="0"/>
        <w:autoSpaceDE w:val="0"/>
        <w:autoSpaceDN w:val="0"/>
        <w:adjustRightInd w:val="0"/>
        <w:spacing w:line="360" w:lineRule="auto"/>
        <w:rPr>
          <w:sz w:val="22"/>
          <w:szCs w:val="22"/>
        </w:rPr>
      </w:pPr>
    </w:p>
    <w:p w:rsidR="007A1B32" w:rsidRPr="007A1B32" w:rsidRDefault="007A1B32" w:rsidP="007A1B32">
      <w:pPr>
        <w:keepNext/>
        <w:widowControl w:val="0"/>
        <w:jc w:val="center"/>
        <w:rPr>
          <w:b/>
          <w:sz w:val="22"/>
          <w:szCs w:val="22"/>
        </w:rPr>
      </w:pPr>
      <w:r w:rsidRPr="007A1B32">
        <w:rPr>
          <w:b/>
          <w:sz w:val="22"/>
          <w:szCs w:val="22"/>
        </w:rPr>
        <w:t>Техническое задание</w:t>
      </w:r>
    </w:p>
    <w:p w:rsidR="007A1B32" w:rsidRPr="007A1B32" w:rsidRDefault="007A1B32" w:rsidP="007A1B32">
      <w:pPr>
        <w:spacing w:line="276" w:lineRule="auto"/>
        <w:jc w:val="center"/>
        <w:rPr>
          <w:bCs/>
          <w:color w:val="000000"/>
          <w:sz w:val="22"/>
          <w:szCs w:val="22"/>
          <w:shd w:val="clear" w:color="auto" w:fill="FFFFFF"/>
        </w:rPr>
      </w:pPr>
      <w:r w:rsidRPr="007A1B32">
        <w:rPr>
          <w:b/>
          <w:sz w:val="22"/>
          <w:szCs w:val="22"/>
        </w:rPr>
        <w:t>Установка системы контроля и управления доступом</w:t>
      </w:r>
      <w:r w:rsidRPr="007A1B32">
        <w:rPr>
          <w:sz w:val="22"/>
          <w:szCs w:val="22"/>
        </w:rPr>
        <w:t xml:space="preserve"> в </w:t>
      </w:r>
      <w:r w:rsidRPr="007A1B32">
        <w:rPr>
          <w:b/>
          <w:bCs/>
          <w:color w:val="000000"/>
          <w:sz w:val="22"/>
          <w:szCs w:val="22"/>
          <w:shd w:val="clear" w:color="auto" w:fill="FFFFFF"/>
        </w:rPr>
        <w:t>здании общежития</w:t>
      </w:r>
    </w:p>
    <w:p w:rsidR="007A1B32" w:rsidRPr="007A1B32" w:rsidRDefault="007A1B32" w:rsidP="007A1B32">
      <w:pPr>
        <w:widowControl w:val="0"/>
        <w:tabs>
          <w:tab w:val="num" w:pos="480"/>
          <w:tab w:val="left" w:pos="540"/>
        </w:tabs>
        <w:jc w:val="center"/>
        <w:rPr>
          <w:b/>
          <w:bCs/>
          <w:color w:val="000000"/>
          <w:sz w:val="22"/>
          <w:szCs w:val="22"/>
        </w:rPr>
      </w:pPr>
      <w:r w:rsidRPr="007A1B32">
        <w:rPr>
          <w:b/>
          <w:sz w:val="22"/>
          <w:szCs w:val="22"/>
        </w:rPr>
        <w:t>ГАПОУ РБ "</w:t>
      </w:r>
      <w:proofErr w:type="spellStart"/>
      <w:r w:rsidRPr="007A1B32">
        <w:rPr>
          <w:b/>
          <w:sz w:val="22"/>
          <w:szCs w:val="22"/>
        </w:rPr>
        <w:t>Сибайский</w:t>
      </w:r>
      <w:proofErr w:type="spellEnd"/>
      <w:r w:rsidRPr="007A1B32">
        <w:rPr>
          <w:b/>
          <w:sz w:val="22"/>
          <w:szCs w:val="22"/>
        </w:rPr>
        <w:t xml:space="preserve"> медицинский колледж" по адресу Республика Башкортостан, г. Сибай, пр. Горняков, 6/1.</w:t>
      </w:r>
    </w:p>
    <w:p w:rsidR="007A1B32" w:rsidRPr="007A1B32" w:rsidRDefault="007A1B32" w:rsidP="007A1B32">
      <w:pPr>
        <w:widowControl w:val="0"/>
        <w:tabs>
          <w:tab w:val="num" w:pos="480"/>
          <w:tab w:val="left" w:pos="540"/>
        </w:tabs>
        <w:spacing w:line="360" w:lineRule="auto"/>
        <w:jc w:val="center"/>
        <w:rPr>
          <w:b/>
          <w:bCs/>
          <w:color w:val="000000"/>
          <w:sz w:val="22"/>
          <w:szCs w:val="22"/>
        </w:rPr>
      </w:pPr>
    </w:p>
    <w:p w:rsidR="007A1B32" w:rsidRPr="007A1B32" w:rsidRDefault="007A1B32" w:rsidP="007A1B32">
      <w:pPr>
        <w:tabs>
          <w:tab w:val="left" w:pos="367"/>
        </w:tabs>
        <w:autoSpaceDE w:val="0"/>
        <w:autoSpaceDN w:val="0"/>
        <w:adjustRightInd w:val="0"/>
        <w:spacing w:before="77"/>
        <w:rPr>
          <w:b/>
          <w:sz w:val="22"/>
          <w:szCs w:val="22"/>
        </w:rPr>
      </w:pPr>
      <w:r w:rsidRPr="007A1B32">
        <w:rPr>
          <w:b/>
          <w:sz w:val="22"/>
          <w:szCs w:val="22"/>
        </w:rPr>
        <w:t>1.</w:t>
      </w:r>
      <w:r w:rsidRPr="007A1B32">
        <w:rPr>
          <w:b/>
          <w:sz w:val="22"/>
          <w:szCs w:val="22"/>
        </w:rPr>
        <w:tab/>
        <w:t>Общие положения</w:t>
      </w:r>
    </w:p>
    <w:p w:rsidR="007A1B32" w:rsidRPr="007A1B32" w:rsidRDefault="007A1B32" w:rsidP="007A1B32">
      <w:pPr>
        <w:autoSpaceDE w:val="0"/>
        <w:autoSpaceDN w:val="0"/>
        <w:adjustRightInd w:val="0"/>
        <w:spacing w:before="34" w:line="274" w:lineRule="exact"/>
        <w:jc w:val="both"/>
        <w:rPr>
          <w:sz w:val="22"/>
          <w:szCs w:val="22"/>
        </w:rPr>
      </w:pPr>
      <w:r w:rsidRPr="007A1B32">
        <w:rPr>
          <w:sz w:val="22"/>
          <w:szCs w:val="22"/>
        </w:rPr>
        <w:t>1.1. Исполнитель должен обеспечить за свой счет, своими силами и средствами поставку оборудования, программных продуктов, материалов, установку и пуско-наладку полнофункциональных систем (электронных проходных) для контроля и управления доступом сотрудников и студентов на объект Заказчика.</w:t>
      </w:r>
    </w:p>
    <w:p w:rsidR="007A1B32" w:rsidRPr="007A1B32" w:rsidRDefault="007A1B32" w:rsidP="007A1B32">
      <w:pPr>
        <w:tabs>
          <w:tab w:val="left" w:pos="367"/>
        </w:tabs>
        <w:autoSpaceDE w:val="0"/>
        <w:autoSpaceDN w:val="0"/>
        <w:adjustRightInd w:val="0"/>
        <w:spacing w:before="77"/>
        <w:jc w:val="both"/>
        <w:rPr>
          <w:b/>
          <w:sz w:val="22"/>
          <w:szCs w:val="22"/>
        </w:rPr>
      </w:pPr>
      <w:r w:rsidRPr="007A1B32">
        <w:rPr>
          <w:b/>
          <w:sz w:val="22"/>
          <w:szCs w:val="22"/>
        </w:rPr>
        <w:t>2.</w:t>
      </w:r>
      <w:r w:rsidRPr="007A1B32">
        <w:rPr>
          <w:b/>
          <w:sz w:val="22"/>
          <w:szCs w:val="22"/>
        </w:rPr>
        <w:tab/>
        <w:t>Общие требования к оборудованию</w:t>
      </w:r>
    </w:p>
    <w:p w:rsidR="007A1B32" w:rsidRPr="007A1B32" w:rsidRDefault="007A1B32" w:rsidP="007A1B32">
      <w:pPr>
        <w:tabs>
          <w:tab w:val="left" w:pos="367"/>
        </w:tabs>
        <w:autoSpaceDE w:val="0"/>
        <w:autoSpaceDN w:val="0"/>
        <w:adjustRightInd w:val="0"/>
        <w:jc w:val="both"/>
        <w:rPr>
          <w:sz w:val="22"/>
          <w:szCs w:val="22"/>
        </w:rPr>
      </w:pPr>
      <w:r w:rsidRPr="007A1B32">
        <w:rPr>
          <w:sz w:val="22"/>
          <w:szCs w:val="22"/>
        </w:rPr>
        <w:t>2.1. Поставляемое оборудование должно быть совместимо с установленной системой видеонаблюдения в учебном корпусе</w:t>
      </w:r>
    </w:p>
    <w:p w:rsidR="007A1B32" w:rsidRPr="007A1B32" w:rsidRDefault="007A1B32" w:rsidP="007A1B32">
      <w:pPr>
        <w:tabs>
          <w:tab w:val="left" w:pos="367"/>
        </w:tabs>
        <w:autoSpaceDE w:val="0"/>
        <w:autoSpaceDN w:val="0"/>
        <w:adjustRightInd w:val="0"/>
        <w:jc w:val="both"/>
        <w:rPr>
          <w:b/>
          <w:sz w:val="22"/>
          <w:szCs w:val="22"/>
        </w:rPr>
      </w:pPr>
      <w:r w:rsidRPr="007A1B32">
        <w:rPr>
          <w:sz w:val="22"/>
          <w:szCs w:val="22"/>
        </w:rPr>
        <w:t>2.2. Поставляемое оборудование должно быть новым (оборудование, не бывшее в употреблении, в ремонте).</w:t>
      </w:r>
    </w:p>
    <w:p w:rsidR="007A1B32" w:rsidRPr="007A1B32" w:rsidRDefault="007A1B32" w:rsidP="007A1B32">
      <w:pPr>
        <w:tabs>
          <w:tab w:val="left" w:pos="425"/>
        </w:tabs>
        <w:autoSpaceDE w:val="0"/>
        <w:autoSpaceDN w:val="0"/>
        <w:adjustRightInd w:val="0"/>
        <w:spacing w:line="274" w:lineRule="exact"/>
        <w:jc w:val="both"/>
        <w:rPr>
          <w:sz w:val="22"/>
          <w:szCs w:val="22"/>
        </w:rPr>
      </w:pPr>
      <w:r w:rsidRPr="007A1B32">
        <w:rPr>
          <w:sz w:val="22"/>
          <w:szCs w:val="22"/>
        </w:rPr>
        <w:t>2.3. Поставляемое оборудование и программное обеспечение должно быть произведено не ранее 2016 года.</w:t>
      </w:r>
    </w:p>
    <w:p w:rsidR="007A1B32" w:rsidRPr="007A1B32" w:rsidRDefault="007A1B32" w:rsidP="007A1B32">
      <w:pPr>
        <w:tabs>
          <w:tab w:val="left" w:pos="540"/>
        </w:tabs>
        <w:autoSpaceDE w:val="0"/>
        <w:autoSpaceDN w:val="0"/>
        <w:adjustRightInd w:val="0"/>
        <w:spacing w:line="274" w:lineRule="exact"/>
        <w:jc w:val="both"/>
        <w:rPr>
          <w:sz w:val="22"/>
          <w:szCs w:val="22"/>
        </w:rPr>
      </w:pPr>
      <w:r w:rsidRPr="007A1B32">
        <w:rPr>
          <w:sz w:val="22"/>
          <w:szCs w:val="22"/>
        </w:rPr>
        <w:t>2.4.</w:t>
      </w:r>
      <w:r w:rsidRPr="007A1B32">
        <w:rPr>
          <w:sz w:val="22"/>
          <w:szCs w:val="22"/>
        </w:rPr>
        <w:tab/>
        <w:t>Оборудование и программное обеспечение должно соответствовать требованиям, установленным в техническом задании.</w:t>
      </w:r>
    </w:p>
    <w:p w:rsidR="007A1B32" w:rsidRPr="007A1B32" w:rsidRDefault="007A1B32" w:rsidP="007A1B32">
      <w:pPr>
        <w:tabs>
          <w:tab w:val="left" w:pos="360"/>
        </w:tabs>
        <w:autoSpaceDE w:val="0"/>
        <w:autoSpaceDN w:val="0"/>
        <w:adjustRightInd w:val="0"/>
        <w:spacing w:before="34" w:line="281" w:lineRule="exact"/>
        <w:jc w:val="both"/>
        <w:rPr>
          <w:b/>
          <w:sz w:val="22"/>
          <w:szCs w:val="22"/>
        </w:rPr>
      </w:pPr>
    </w:p>
    <w:p w:rsidR="007A1B32" w:rsidRPr="007A1B32" w:rsidRDefault="007A1B32" w:rsidP="007A1B32">
      <w:pPr>
        <w:tabs>
          <w:tab w:val="left" w:pos="360"/>
        </w:tabs>
        <w:autoSpaceDE w:val="0"/>
        <w:autoSpaceDN w:val="0"/>
        <w:adjustRightInd w:val="0"/>
        <w:spacing w:before="34" w:line="281" w:lineRule="exact"/>
        <w:jc w:val="both"/>
        <w:rPr>
          <w:b/>
          <w:sz w:val="22"/>
          <w:szCs w:val="22"/>
        </w:rPr>
      </w:pPr>
      <w:r w:rsidRPr="007A1B32">
        <w:rPr>
          <w:b/>
          <w:sz w:val="22"/>
          <w:szCs w:val="22"/>
        </w:rPr>
        <w:t>3.Функциональные, технические, качественные и эксплуатационные характеристики объекта закупки.</w:t>
      </w:r>
    </w:p>
    <w:p w:rsidR="007A1B32" w:rsidRPr="007A1B32" w:rsidRDefault="007A1B32" w:rsidP="007A1B32">
      <w:pPr>
        <w:autoSpaceDE w:val="0"/>
        <w:autoSpaceDN w:val="0"/>
        <w:adjustRightInd w:val="0"/>
        <w:spacing w:before="19" w:line="274" w:lineRule="exact"/>
        <w:jc w:val="both"/>
        <w:rPr>
          <w:sz w:val="22"/>
          <w:szCs w:val="22"/>
        </w:rPr>
      </w:pPr>
      <w:r w:rsidRPr="007A1B32">
        <w:rPr>
          <w:sz w:val="22"/>
          <w:szCs w:val="22"/>
        </w:rPr>
        <w:t>3.1. Установка выполняется в соответствии с настоящим Техническим заданием, в соответствии с требованиями государственных стандартов, действующих строительных норм и правил, ПУЭ, НПБ, технических регламентов, санитарных норм и правил, в том числе:</w:t>
      </w:r>
    </w:p>
    <w:p w:rsidR="007A1B32" w:rsidRPr="007A1B32" w:rsidRDefault="007A1B32" w:rsidP="007A1B32">
      <w:pPr>
        <w:tabs>
          <w:tab w:val="left" w:pos="9677"/>
        </w:tabs>
        <w:autoSpaceDE w:val="0"/>
        <w:autoSpaceDN w:val="0"/>
        <w:adjustRightInd w:val="0"/>
        <w:spacing w:line="274" w:lineRule="exact"/>
        <w:jc w:val="both"/>
        <w:rPr>
          <w:sz w:val="22"/>
          <w:szCs w:val="22"/>
        </w:rPr>
      </w:pPr>
      <w:r w:rsidRPr="007A1B32">
        <w:rPr>
          <w:sz w:val="22"/>
          <w:szCs w:val="22"/>
        </w:rPr>
        <w:t>- Федерального закона от 30.12.2009 №384-Ф3 «</w:t>
      </w:r>
      <w:proofErr w:type="gramStart"/>
      <w:r w:rsidRPr="007A1B32">
        <w:rPr>
          <w:sz w:val="22"/>
          <w:szCs w:val="22"/>
        </w:rPr>
        <w:t>Технический</w:t>
      </w:r>
      <w:proofErr w:type="gramEnd"/>
      <w:r w:rsidRPr="007A1B32">
        <w:rPr>
          <w:sz w:val="22"/>
          <w:szCs w:val="22"/>
        </w:rPr>
        <w:t xml:space="preserve"> регламента о безопасности зданий и сооружений»;</w:t>
      </w:r>
    </w:p>
    <w:p w:rsidR="007A1B32" w:rsidRPr="007A1B32" w:rsidRDefault="007A1B32" w:rsidP="007A1B32">
      <w:pPr>
        <w:autoSpaceDE w:val="0"/>
        <w:autoSpaceDN w:val="0"/>
        <w:adjustRightInd w:val="0"/>
        <w:spacing w:line="274" w:lineRule="exact"/>
        <w:jc w:val="both"/>
        <w:rPr>
          <w:sz w:val="22"/>
          <w:szCs w:val="22"/>
        </w:rPr>
      </w:pPr>
      <w:r w:rsidRPr="007A1B32">
        <w:rPr>
          <w:sz w:val="22"/>
          <w:szCs w:val="22"/>
        </w:rPr>
        <w:t>- Федерального закона от 29.12.2004 №190-ФЗ «Градостроительный Кодекс Российской Федерации»;</w:t>
      </w:r>
    </w:p>
    <w:p w:rsidR="007A1B32" w:rsidRPr="007A1B32" w:rsidRDefault="007A1B32" w:rsidP="007A1B32">
      <w:pPr>
        <w:tabs>
          <w:tab w:val="left" w:pos="9677"/>
        </w:tabs>
        <w:autoSpaceDE w:val="0"/>
        <w:autoSpaceDN w:val="0"/>
        <w:adjustRightInd w:val="0"/>
        <w:spacing w:line="274" w:lineRule="exact"/>
        <w:jc w:val="both"/>
        <w:rPr>
          <w:sz w:val="22"/>
          <w:szCs w:val="22"/>
          <w:lang w:eastAsia="en-US"/>
        </w:rPr>
      </w:pPr>
      <w:r w:rsidRPr="007A1B32">
        <w:rPr>
          <w:bCs/>
          <w:iCs/>
          <w:sz w:val="22"/>
          <w:szCs w:val="22"/>
          <w:lang w:eastAsia="en-US"/>
        </w:rPr>
        <w:t>-</w:t>
      </w:r>
      <w:r w:rsidRPr="007A1B32">
        <w:rPr>
          <w:b/>
          <w:bCs/>
          <w:i/>
          <w:iCs/>
          <w:sz w:val="22"/>
          <w:szCs w:val="22"/>
          <w:lang w:eastAsia="en-US"/>
        </w:rPr>
        <w:t xml:space="preserve"> </w:t>
      </w:r>
      <w:r w:rsidRPr="007A1B32">
        <w:rPr>
          <w:sz w:val="22"/>
          <w:szCs w:val="22"/>
          <w:lang w:eastAsia="en-US"/>
        </w:rPr>
        <w:t xml:space="preserve">Федерального закона от 22.07.2008 №123-Ф3 «Технический регламент о </w:t>
      </w:r>
      <w:r w:rsidRPr="007A1B32">
        <w:rPr>
          <w:sz w:val="22"/>
          <w:szCs w:val="22"/>
        </w:rPr>
        <w:t>требованиях пожарной безопасности»;</w:t>
      </w:r>
    </w:p>
    <w:p w:rsidR="007A1B32" w:rsidRPr="007A1B32" w:rsidRDefault="007A1B32" w:rsidP="007A1B32">
      <w:pPr>
        <w:autoSpaceDE w:val="0"/>
        <w:autoSpaceDN w:val="0"/>
        <w:adjustRightInd w:val="0"/>
        <w:spacing w:line="274" w:lineRule="exact"/>
        <w:jc w:val="both"/>
        <w:rPr>
          <w:sz w:val="22"/>
          <w:szCs w:val="22"/>
          <w:lang w:eastAsia="en-US"/>
        </w:rPr>
      </w:pPr>
      <w:r w:rsidRPr="007A1B32">
        <w:rPr>
          <w:sz w:val="22"/>
          <w:szCs w:val="22"/>
          <w:lang w:eastAsia="en-US"/>
        </w:rPr>
        <w:t>- СП 48.13330.2011. Свод правил. Организация строительства. Актуализированная редакция СНиП 12-01-2004;</w:t>
      </w:r>
    </w:p>
    <w:p w:rsidR="007A1B32" w:rsidRPr="007A1B32" w:rsidRDefault="007A1B32" w:rsidP="007A1B32">
      <w:pPr>
        <w:autoSpaceDE w:val="0"/>
        <w:autoSpaceDN w:val="0"/>
        <w:adjustRightInd w:val="0"/>
        <w:spacing w:line="274" w:lineRule="exact"/>
        <w:jc w:val="both"/>
        <w:rPr>
          <w:sz w:val="22"/>
          <w:szCs w:val="22"/>
          <w:lang w:eastAsia="en-US"/>
        </w:rPr>
      </w:pPr>
      <w:r w:rsidRPr="007A1B32">
        <w:rPr>
          <w:sz w:val="22"/>
          <w:szCs w:val="22"/>
          <w:lang w:eastAsia="en-US"/>
        </w:rPr>
        <w:t xml:space="preserve">- СП 118.13330.2012. Свод правил. Общественные здания и сооружения. Актуализированная редакция </w:t>
      </w:r>
      <w:proofErr w:type="spellStart"/>
      <w:r w:rsidRPr="007A1B32">
        <w:rPr>
          <w:sz w:val="22"/>
          <w:szCs w:val="22"/>
          <w:lang w:eastAsia="en-US"/>
        </w:rPr>
        <w:t>СниП</w:t>
      </w:r>
      <w:proofErr w:type="spellEnd"/>
      <w:r w:rsidRPr="007A1B32">
        <w:rPr>
          <w:sz w:val="22"/>
          <w:szCs w:val="22"/>
          <w:lang w:eastAsia="en-US"/>
        </w:rPr>
        <w:t xml:space="preserve"> 31-06-2009;</w:t>
      </w:r>
    </w:p>
    <w:p w:rsidR="007A1B32" w:rsidRPr="007A1B32" w:rsidRDefault="007A1B32" w:rsidP="007A1B32">
      <w:pPr>
        <w:autoSpaceDE w:val="0"/>
        <w:autoSpaceDN w:val="0"/>
        <w:adjustRightInd w:val="0"/>
        <w:spacing w:line="274" w:lineRule="exact"/>
        <w:jc w:val="both"/>
        <w:rPr>
          <w:sz w:val="22"/>
          <w:szCs w:val="22"/>
          <w:lang w:eastAsia="en-US"/>
        </w:rPr>
      </w:pPr>
      <w:r w:rsidRPr="007A1B32">
        <w:rPr>
          <w:bCs/>
          <w:iCs/>
          <w:sz w:val="22"/>
          <w:szCs w:val="22"/>
          <w:lang w:eastAsia="en-US"/>
        </w:rPr>
        <w:t xml:space="preserve">- </w:t>
      </w:r>
      <w:r w:rsidRPr="007A1B32">
        <w:rPr>
          <w:sz w:val="22"/>
          <w:szCs w:val="22"/>
          <w:lang w:eastAsia="en-US"/>
        </w:rPr>
        <w:t>СНиП 21-01-97. Пожарная безопасность зданий и сооружений;</w:t>
      </w:r>
    </w:p>
    <w:p w:rsidR="007A1B32" w:rsidRPr="007A1B32" w:rsidRDefault="007A1B32" w:rsidP="007A1B32">
      <w:pPr>
        <w:autoSpaceDE w:val="0"/>
        <w:autoSpaceDN w:val="0"/>
        <w:adjustRightInd w:val="0"/>
        <w:spacing w:line="274" w:lineRule="exact"/>
        <w:jc w:val="both"/>
        <w:rPr>
          <w:sz w:val="22"/>
          <w:szCs w:val="22"/>
          <w:lang w:eastAsia="en-US"/>
        </w:rPr>
      </w:pPr>
      <w:r w:rsidRPr="007A1B32">
        <w:rPr>
          <w:sz w:val="22"/>
          <w:szCs w:val="22"/>
          <w:lang w:eastAsia="en-US"/>
        </w:rPr>
        <w:t xml:space="preserve">- СНиП 12-03-2001 «Безопасность труда в строительстве». Часть 1. Общие требования; </w:t>
      </w:r>
    </w:p>
    <w:p w:rsidR="007A1B32" w:rsidRPr="007A1B32" w:rsidRDefault="007A1B32" w:rsidP="007A1B32">
      <w:pPr>
        <w:autoSpaceDE w:val="0"/>
        <w:autoSpaceDN w:val="0"/>
        <w:adjustRightInd w:val="0"/>
        <w:spacing w:line="274" w:lineRule="exact"/>
        <w:jc w:val="both"/>
        <w:rPr>
          <w:sz w:val="22"/>
          <w:szCs w:val="22"/>
          <w:lang w:eastAsia="en-US"/>
        </w:rPr>
      </w:pPr>
      <w:r w:rsidRPr="007A1B32">
        <w:rPr>
          <w:sz w:val="22"/>
          <w:szCs w:val="22"/>
          <w:lang w:eastAsia="en-US"/>
        </w:rPr>
        <w:t xml:space="preserve">- ГОСТ 12.1.004-91. Межгосударственный стандарт. Система стандартов безопасности труда. Пожарная безопасность. </w:t>
      </w:r>
    </w:p>
    <w:p w:rsidR="007A1B32" w:rsidRPr="007A1B32" w:rsidRDefault="007A1B32" w:rsidP="007A1B32">
      <w:pPr>
        <w:numPr>
          <w:ilvl w:val="1"/>
          <w:numId w:val="20"/>
        </w:numPr>
        <w:tabs>
          <w:tab w:val="left" w:pos="426"/>
        </w:tabs>
        <w:autoSpaceDE w:val="0"/>
        <w:autoSpaceDN w:val="0"/>
        <w:adjustRightInd w:val="0"/>
        <w:spacing w:before="26" w:line="274" w:lineRule="exact"/>
        <w:jc w:val="both"/>
        <w:rPr>
          <w:sz w:val="22"/>
          <w:szCs w:val="22"/>
        </w:rPr>
      </w:pPr>
      <w:r w:rsidRPr="007A1B32">
        <w:rPr>
          <w:sz w:val="22"/>
          <w:szCs w:val="22"/>
        </w:rPr>
        <w:t xml:space="preserve">Материалы: </w:t>
      </w:r>
      <w:r w:rsidRPr="007A1B32">
        <w:rPr>
          <w:sz w:val="22"/>
          <w:szCs w:val="22"/>
          <w:lang w:eastAsia="en-US"/>
        </w:rPr>
        <w:t>должны соответствовать противопожарным требованиям технического регламента пожарной безопасности, утвержденного Федеральным законом от 22.07.2008 №123-Ф3 «Технический регламент о требованиях пожарной безопасности».</w:t>
      </w:r>
    </w:p>
    <w:p w:rsidR="007A1B32" w:rsidRPr="007A1B32" w:rsidRDefault="007A1B32" w:rsidP="007A1B32">
      <w:pPr>
        <w:autoSpaceDE w:val="0"/>
        <w:autoSpaceDN w:val="0"/>
        <w:adjustRightInd w:val="0"/>
        <w:spacing w:line="274" w:lineRule="exact"/>
        <w:ind w:left="288"/>
        <w:jc w:val="both"/>
        <w:rPr>
          <w:sz w:val="22"/>
          <w:szCs w:val="22"/>
        </w:rPr>
      </w:pPr>
      <w:r w:rsidRPr="007A1B32">
        <w:rPr>
          <w:sz w:val="22"/>
          <w:szCs w:val="22"/>
        </w:rPr>
        <w:t xml:space="preserve"> Документы, подтверждающие качество и безопасность таких материалов должны быть предоставлены Заказчику за 2</w:t>
      </w:r>
    </w:p>
    <w:p w:rsidR="007A1B32" w:rsidRPr="007A1B32" w:rsidRDefault="007A1B32" w:rsidP="007A1B32">
      <w:pPr>
        <w:autoSpaceDE w:val="0"/>
        <w:autoSpaceDN w:val="0"/>
        <w:adjustRightInd w:val="0"/>
        <w:spacing w:line="274" w:lineRule="exact"/>
        <w:jc w:val="both"/>
        <w:rPr>
          <w:sz w:val="22"/>
          <w:szCs w:val="22"/>
        </w:rPr>
      </w:pPr>
      <w:r w:rsidRPr="007A1B32">
        <w:rPr>
          <w:sz w:val="22"/>
          <w:szCs w:val="22"/>
        </w:rPr>
        <w:t>(два) дня до начала производства Работ, выполняемых с использованием этих материалов.</w:t>
      </w:r>
    </w:p>
    <w:p w:rsidR="007A1B32" w:rsidRPr="007A1B32" w:rsidRDefault="007A1B32" w:rsidP="007A1B32">
      <w:pPr>
        <w:tabs>
          <w:tab w:val="left" w:pos="851"/>
        </w:tabs>
        <w:spacing w:line="276" w:lineRule="auto"/>
        <w:jc w:val="both"/>
        <w:outlineLvl w:val="0"/>
        <w:rPr>
          <w:b/>
          <w:sz w:val="22"/>
          <w:szCs w:val="22"/>
          <w:lang w:eastAsia="ar-SA"/>
        </w:rPr>
      </w:pPr>
    </w:p>
    <w:p w:rsidR="007A1B32" w:rsidRPr="007A1B32" w:rsidRDefault="007A1B32" w:rsidP="007A1B32">
      <w:pPr>
        <w:tabs>
          <w:tab w:val="left" w:pos="851"/>
        </w:tabs>
        <w:spacing w:line="276" w:lineRule="auto"/>
        <w:jc w:val="both"/>
        <w:outlineLvl w:val="0"/>
        <w:rPr>
          <w:rFonts w:eastAsia="Arial Unicode MS" w:cs="font282"/>
          <w:kern w:val="1"/>
          <w:sz w:val="22"/>
          <w:szCs w:val="22"/>
          <w:lang w:eastAsia="ar-SA"/>
        </w:rPr>
      </w:pPr>
      <w:r w:rsidRPr="007A1B32">
        <w:rPr>
          <w:b/>
          <w:sz w:val="22"/>
          <w:szCs w:val="22"/>
          <w:lang w:eastAsia="ar-SA"/>
        </w:rPr>
        <w:t>4. Условия выполнения работ:</w:t>
      </w:r>
    </w:p>
    <w:p w:rsidR="007A1B32" w:rsidRPr="007A1B32" w:rsidRDefault="007A1B32" w:rsidP="007A1B32">
      <w:pPr>
        <w:tabs>
          <w:tab w:val="left" w:pos="851"/>
        </w:tabs>
        <w:spacing w:line="276" w:lineRule="auto"/>
        <w:jc w:val="both"/>
        <w:outlineLvl w:val="0"/>
        <w:rPr>
          <w:bCs/>
          <w:kern w:val="28"/>
          <w:sz w:val="22"/>
          <w:szCs w:val="22"/>
        </w:rPr>
      </w:pPr>
      <w:r w:rsidRPr="007A1B32">
        <w:rPr>
          <w:sz w:val="22"/>
          <w:szCs w:val="22"/>
          <w:lang w:eastAsia="ar-SA"/>
        </w:rPr>
        <w:t>4.1. Исполнитель выполняет все работы в соответствии с ведомостью объемов работ № 1, локальным сметным расчетом при помощи своих технических средств, техники, оборудования, инструментов и материалов. (Приложение №5, №6).</w:t>
      </w:r>
      <w:r w:rsidRPr="007A1B32">
        <w:rPr>
          <w:bCs/>
          <w:kern w:val="28"/>
          <w:sz w:val="22"/>
          <w:szCs w:val="22"/>
        </w:rPr>
        <w:t xml:space="preserve"> </w:t>
      </w:r>
      <w:r w:rsidRPr="007A1B32">
        <w:rPr>
          <w:rFonts w:eastAsia="Arial Unicode MS" w:cs="font282"/>
          <w:kern w:val="1"/>
          <w:sz w:val="22"/>
          <w:szCs w:val="22"/>
          <w:lang w:eastAsia="ar-SA"/>
        </w:rPr>
        <w:t>Исполнитель обязан:</w:t>
      </w:r>
    </w:p>
    <w:p w:rsidR="007A1B32" w:rsidRPr="007A1B32" w:rsidRDefault="007A1B32" w:rsidP="007A1B32">
      <w:pPr>
        <w:suppressAutoHyphens/>
        <w:jc w:val="both"/>
        <w:rPr>
          <w:rFonts w:eastAsia="Arial Unicode MS" w:cs="font282"/>
          <w:kern w:val="1"/>
          <w:sz w:val="22"/>
          <w:szCs w:val="22"/>
          <w:lang w:eastAsia="ar-SA"/>
        </w:rPr>
      </w:pPr>
      <w:r w:rsidRPr="007A1B32">
        <w:rPr>
          <w:rFonts w:eastAsia="Arial Unicode MS" w:cs="font282"/>
          <w:kern w:val="1"/>
          <w:sz w:val="22"/>
          <w:szCs w:val="22"/>
          <w:lang w:eastAsia="ar-SA"/>
        </w:rPr>
        <w:t xml:space="preserve">- выполнить работы и сдать их результат Заказчику. </w:t>
      </w:r>
    </w:p>
    <w:p w:rsidR="007A1B32" w:rsidRPr="007A1B32" w:rsidRDefault="007A1B32" w:rsidP="007A1B32">
      <w:pPr>
        <w:suppressAutoHyphens/>
        <w:jc w:val="both"/>
        <w:rPr>
          <w:rFonts w:eastAsia="Arial Unicode MS" w:cs="font282"/>
          <w:kern w:val="1"/>
          <w:sz w:val="22"/>
          <w:szCs w:val="22"/>
          <w:lang w:eastAsia="ar-SA"/>
        </w:rPr>
      </w:pPr>
      <w:r w:rsidRPr="007A1B32">
        <w:rPr>
          <w:rFonts w:eastAsia="Arial Unicode MS" w:cs="font282"/>
          <w:kern w:val="1"/>
          <w:sz w:val="22"/>
          <w:szCs w:val="22"/>
          <w:lang w:eastAsia="ar-SA"/>
        </w:rPr>
        <w:t xml:space="preserve">- выполнить работу качественно и в сроки, установленные договором; </w:t>
      </w:r>
    </w:p>
    <w:p w:rsidR="007A1B32" w:rsidRPr="007A1B32" w:rsidRDefault="007A1B32" w:rsidP="007A1B32">
      <w:pPr>
        <w:suppressAutoHyphens/>
        <w:jc w:val="both"/>
        <w:rPr>
          <w:rFonts w:eastAsia="Arial Unicode MS" w:cs="font282"/>
          <w:kern w:val="1"/>
          <w:sz w:val="22"/>
          <w:szCs w:val="22"/>
          <w:lang w:eastAsia="ar-SA"/>
        </w:rPr>
      </w:pPr>
      <w:r w:rsidRPr="007A1B32">
        <w:rPr>
          <w:rFonts w:eastAsia="Arial Unicode MS" w:cs="font282"/>
          <w:kern w:val="1"/>
          <w:sz w:val="22"/>
          <w:szCs w:val="22"/>
          <w:lang w:eastAsia="ar-SA"/>
        </w:rPr>
        <w:t>- обеспечить выполнение необходимых мероприятий по технике безопасности, пожарной безопасности, охране окружающей среды;</w:t>
      </w:r>
    </w:p>
    <w:p w:rsidR="007A1B32" w:rsidRPr="007A1B32" w:rsidRDefault="007A1B32" w:rsidP="007A1B32">
      <w:pPr>
        <w:suppressAutoHyphens/>
        <w:jc w:val="both"/>
        <w:rPr>
          <w:rFonts w:eastAsia="Arial Unicode MS" w:cs="font282"/>
          <w:kern w:val="1"/>
          <w:sz w:val="22"/>
          <w:szCs w:val="22"/>
          <w:lang w:eastAsia="ar-SA"/>
        </w:rPr>
      </w:pPr>
      <w:r w:rsidRPr="007A1B32">
        <w:rPr>
          <w:rFonts w:eastAsia="Arial Unicode MS" w:cs="font282"/>
          <w:kern w:val="1"/>
          <w:sz w:val="22"/>
          <w:szCs w:val="22"/>
          <w:lang w:eastAsia="ar-SA"/>
        </w:rPr>
        <w:t>- выполнить в полном объеме свои обязательства.</w:t>
      </w:r>
    </w:p>
    <w:p w:rsidR="007A1B32" w:rsidRPr="007A1B32" w:rsidRDefault="007A1B32" w:rsidP="007A1B32">
      <w:pPr>
        <w:suppressAutoHyphens/>
        <w:jc w:val="both"/>
        <w:rPr>
          <w:rFonts w:eastAsia="Arial Unicode MS" w:cs="font282"/>
          <w:kern w:val="1"/>
          <w:sz w:val="22"/>
          <w:szCs w:val="22"/>
          <w:lang w:eastAsia="ar-SA"/>
        </w:rPr>
      </w:pPr>
      <w:r w:rsidRPr="007A1B32">
        <w:rPr>
          <w:rFonts w:eastAsia="Arial Unicode MS" w:cs="font282"/>
          <w:kern w:val="1"/>
          <w:sz w:val="22"/>
          <w:szCs w:val="22"/>
          <w:lang w:eastAsia="ar-SA"/>
        </w:rPr>
        <w:t xml:space="preserve">- извещать Заказчика в письменном виде в течение 2-х рабочих дней об изменении места нахождения или (и) почтового адреса или (и) номеров телефонов (факсов) Исполнителя. При неисполнении либо ненадлежащем исполнении указанной в настоящем пункте обязанности, документы и письма, направленные Исполнителю, считаются направленными надлежащим образом. </w:t>
      </w:r>
    </w:p>
    <w:p w:rsidR="007A1B32" w:rsidRPr="007A1B32" w:rsidRDefault="007A1B32" w:rsidP="007A1B32">
      <w:pPr>
        <w:suppressAutoHyphens/>
        <w:jc w:val="both"/>
        <w:rPr>
          <w:rFonts w:eastAsia="Arial Unicode MS" w:cs="font282"/>
          <w:kern w:val="1"/>
          <w:sz w:val="22"/>
          <w:szCs w:val="22"/>
          <w:lang w:eastAsia="ar-SA"/>
        </w:rPr>
      </w:pPr>
      <w:r w:rsidRPr="007A1B32">
        <w:rPr>
          <w:rFonts w:eastAsia="Arial Unicode MS" w:cs="font282"/>
          <w:kern w:val="1"/>
          <w:sz w:val="22"/>
          <w:szCs w:val="22"/>
          <w:lang w:eastAsia="ar-SA"/>
        </w:rPr>
        <w:t xml:space="preserve">4.2. Исполнитель оформляет акты на выполненные работы. Заказчик осуществляет технический надзор и </w:t>
      </w:r>
      <w:proofErr w:type="gramStart"/>
      <w:r w:rsidRPr="007A1B32">
        <w:rPr>
          <w:rFonts w:eastAsia="Arial Unicode MS" w:cs="font282"/>
          <w:kern w:val="1"/>
          <w:sz w:val="22"/>
          <w:szCs w:val="22"/>
          <w:lang w:eastAsia="ar-SA"/>
        </w:rPr>
        <w:t>контроль за</w:t>
      </w:r>
      <w:proofErr w:type="gramEnd"/>
      <w:r w:rsidRPr="007A1B32">
        <w:rPr>
          <w:rFonts w:eastAsia="Arial Unicode MS" w:cs="font282"/>
          <w:kern w:val="1"/>
          <w:sz w:val="22"/>
          <w:szCs w:val="22"/>
          <w:lang w:eastAsia="ar-SA"/>
        </w:rPr>
        <w:t xml:space="preserve"> выполнением работ, а также производит проверку актов на выполненные работы и соответствие используемых Исполнителем материалов условиям договора.</w:t>
      </w:r>
    </w:p>
    <w:p w:rsidR="007A1B32" w:rsidRPr="007A1B32" w:rsidRDefault="007A1B32" w:rsidP="007A1B32">
      <w:pPr>
        <w:suppressAutoHyphens/>
        <w:jc w:val="both"/>
        <w:rPr>
          <w:rFonts w:eastAsia="Arial Unicode MS" w:cs="font282"/>
          <w:kern w:val="1"/>
          <w:sz w:val="22"/>
          <w:szCs w:val="22"/>
          <w:lang w:eastAsia="ar-SA"/>
        </w:rPr>
      </w:pPr>
      <w:r w:rsidRPr="007A1B32">
        <w:rPr>
          <w:rFonts w:eastAsia="Arial Unicode MS" w:cs="font282"/>
          <w:kern w:val="1"/>
          <w:sz w:val="22"/>
          <w:szCs w:val="22"/>
          <w:lang w:eastAsia="ar-SA"/>
        </w:rPr>
        <w:t>Исполнитель  в случае необходимости проводит согласование с органами государственного надзора порядка выполнения работ на объекте. Обеспечение общего порядка на объекте является обязанностью Исполнителя.</w:t>
      </w:r>
    </w:p>
    <w:p w:rsidR="007A1B32" w:rsidRPr="007A1B32" w:rsidRDefault="007A1B32" w:rsidP="007A1B32">
      <w:pPr>
        <w:suppressAutoHyphens/>
        <w:jc w:val="both"/>
        <w:rPr>
          <w:rFonts w:eastAsia="Arial Unicode MS" w:cs="font282"/>
          <w:kern w:val="1"/>
          <w:sz w:val="22"/>
          <w:szCs w:val="22"/>
          <w:lang w:eastAsia="ar-SA"/>
        </w:rPr>
      </w:pPr>
      <w:r w:rsidRPr="007A1B32">
        <w:rPr>
          <w:rFonts w:eastAsia="Arial Unicode MS" w:cs="font282"/>
          <w:kern w:val="1"/>
          <w:sz w:val="22"/>
          <w:szCs w:val="22"/>
          <w:lang w:eastAsia="ar-SA"/>
        </w:rPr>
        <w:t>4.3. Исполнитель письменно информирует Заказчика о необходимости приемки скрытых работ по мере их готовности. Исполнитель приступает к выполнению последующих работ только после письменного разрешения Заказчика. Если закрытие работ выполнено без подтверждения Заказчика или он был информирован с опозданием, то по его требованию Исполнитель обязан за свой счет вскрыть любую часть скрытых работ, а затем восстановить ее за свой счет.</w:t>
      </w:r>
    </w:p>
    <w:p w:rsidR="007A1B32" w:rsidRPr="007A1B32" w:rsidRDefault="007A1B32" w:rsidP="007A1B32">
      <w:pPr>
        <w:suppressAutoHyphens/>
        <w:jc w:val="both"/>
        <w:rPr>
          <w:rFonts w:eastAsia="Arial Unicode MS" w:cs="font282"/>
          <w:kern w:val="1"/>
          <w:sz w:val="22"/>
          <w:szCs w:val="22"/>
          <w:lang w:eastAsia="ar-SA"/>
        </w:rPr>
      </w:pPr>
      <w:r w:rsidRPr="007A1B32">
        <w:rPr>
          <w:rFonts w:eastAsia="Arial Unicode MS" w:cs="font282"/>
          <w:kern w:val="1"/>
          <w:sz w:val="22"/>
          <w:szCs w:val="22"/>
          <w:lang w:eastAsia="ar-SA"/>
        </w:rPr>
        <w:t>В случае если Заказчиком будут обнаружены некачественно выполненные работы, то Заказчик вправе по своему выбору потребовать от Исполнителя:</w:t>
      </w:r>
    </w:p>
    <w:p w:rsidR="007A1B32" w:rsidRPr="007A1B32" w:rsidRDefault="007A1B32" w:rsidP="007A1B32">
      <w:pPr>
        <w:suppressAutoHyphens/>
        <w:jc w:val="both"/>
        <w:rPr>
          <w:rFonts w:eastAsia="Arial Unicode MS" w:cs="font282"/>
          <w:kern w:val="1"/>
          <w:sz w:val="22"/>
          <w:szCs w:val="22"/>
          <w:lang w:eastAsia="ar-SA"/>
        </w:rPr>
      </w:pPr>
      <w:r w:rsidRPr="007A1B32">
        <w:rPr>
          <w:rFonts w:eastAsia="Arial Unicode MS" w:cs="font282"/>
          <w:kern w:val="1"/>
          <w:sz w:val="22"/>
          <w:szCs w:val="22"/>
          <w:lang w:eastAsia="ar-SA"/>
        </w:rPr>
        <w:t xml:space="preserve">    1)  безвозмездного устранения недостатков в разумный срок, установленный в одностороннем порядке Заказчиком. Срок, установленный Заказчиком для устранения недостатков, не может быть более одного месяца. Если Исполнитель в установленный в одностороннем порядке Заказчиком, в разумный срок, не переделает некачественно выполненные работы, Заказчик вправе взыскать с Исполнителя расходы, которые должен будет понести для устранения недостатков, либо привлечь других лиц для устранения недостатков. В случае привлечения других лиц для устранения недостатков, все расходы, связанные с переделкой работ другими лицами, оплачиваются Исполнителем;</w:t>
      </w:r>
    </w:p>
    <w:p w:rsidR="007A1B32" w:rsidRPr="007A1B32" w:rsidRDefault="007A1B32" w:rsidP="007A1B32">
      <w:pPr>
        <w:suppressAutoHyphens/>
        <w:jc w:val="both"/>
        <w:rPr>
          <w:rFonts w:eastAsia="Arial Unicode MS" w:cs="font282"/>
          <w:kern w:val="1"/>
          <w:sz w:val="22"/>
          <w:szCs w:val="22"/>
          <w:lang w:eastAsia="ar-SA"/>
        </w:rPr>
      </w:pPr>
      <w:r w:rsidRPr="007A1B32">
        <w:rPr>
          <w:rFonts w:eastAsia="Arial Unicode MS" w:cs="font282"/>
          <w:kern w:val="1"/>
          <w:sz w:val="22"/>
          <w:szCs w:val="22"/>
          <w:lang w:eastAsia="ar-SA"/>
        </w:rPr>
        <w:t xml:space="preserve">    2) соразмерного уменьшения установленной за работу цены.</w:t>
      </w:r>
    </w:p>
    <w:p w:rsidR="007A1B32" w:rsidRPr="007A1B32" w:rsidRDefault="007A1B32" w:rsidP="007A1B32">
      <w:pPr>
        <w:widowControl w:val="0"/>
        <w:suppressAutoHyphens/>
        <w:jc w:val="both"/>
        <w:rPr>
          <w:rFonts w:eastAsia="Arial Unicode MS" w:cs="font282"/>
          <w:bCs/>
          <w:kern w:val="1"/>
          <w:sz w:val="22"/>
          <w:szCs w:val="22"/>
          <w:lang w:eastAsia="ar-SA"/>
        </w:rPr>
      </w:pPr>
      <w:r w:rsidRPr="007A1B32">
        <w:rPr>
          <w:rFonts w:eastAsia="Arial Unicode MS" w:cs="font282"/>
          <w:bCs/>
          <w:kern w:val="1"/>
          <w:sz w:val="22"/>
          <w:szCs w:val="22"/>
          <w:lang w:eastAsia="ar-SA"/>
        </w:rPr>
        <w:t xml:space="preserve">Работы выполняются по согласованию сторон. Исполнитель </w:t>
      </w:r>
      <w:r w:rsidRPr="007A1B32">
        <w:rPr>
          <w:rFonts w:eastAsia="Arial Unicode MS" w:cs="font282"/>
          <w:kern w:val="1"/>
          <w:sz w:val="22"/>
          <w:szCs w:val="22"/>
          <w:lang w:eastAsia="ar-SA"/>
        </w:rPr>
        <w:t xml:space="preserve">осуществляет </w:t>
      </w:r>
      <w:r w:rsidRPr="007A1B32">
        <w:rPr>
          <w:sz w:val="22"/>
          <w:szCs w:val="22"/>
        </w:rPr>
        <w:t>ежедневную уборку мусора и его вывоз</w:t>
      </w:r>
      <w:r w:rsidRPr="007A1B32">
        <w:rPr>
          <w:rFonts w:eastAsia="Arial Unicode MS" w:cs="font282"/>
          <w:kern w:val="1"/>
          <w:sz w:val="22"/>
          <w:szCs w:val="22"/>
          <w:lang w:eastAsia="ar-SA"/>
        </w:rPr>
        <w:t xml:space="preserve"> с объекта в период производства </w:t>
      </w:r>
      <w:proofErr w:type="spellStart"/>
      <w:r w:rsidRPr="007A1B32">
        <w:rPr>
          <w:rFonts w:eastAsia="Arial Unicode MS" w:cs="font282"/>
          <w:kern w:val="1"/>
          <w:sz w:val="22"/>
          <w:szCs w:val="22"/>
          <w:lang w:eastAsia="ar-SA"/>
        </w:rPr>
        <w:t>работ</w:t>
      </w:r>
      <w:proofErr w:type="gramStart"/>
      <w:r w:rsidRPr="007A1B32">
        <w:rPr>
          <w:rFonts w:eastAsia="Arial Unicode MS" w:cs="font282"/>
          <w:kern w:val="1"/>
          <w:sz w:val="22"/>
          <w:szCs w:val="22"/>
          <w:lang w:eastAsia="ar-SA"/>
        </w:rPr>
        <w:t>.З</w:t>
      </w:r>
      <w:proofErr w:type="gramEnd"/>
      <w:r w:rsidRPr="007A1B32">
        <w:rPr>
          <w:rFonts w:eastAsia="Arial Unicode MS" w:cs="font282"/>
          <w:kern w:val="1"/>
          <w:sz w:val="22"/>
          <w:szCs w:val="22"/>
          <w:lang w:eastAsia="ar-SA"/>
        </w:rPr>
        <w:t>аказчик</w:t>
      </w:r>
      <w:proofErr w:type="spellEnd"/>
      <w:r w:rsidRPr="007A1B32">
        <w:rPr>
          <w:rFonts w:eastAsia="Arial Unicode MS" w:cs="font282"/>
          <w:kern w:val="1"/>
          <w:sz w:val="22"/>
          <w:szCs w:val="22"/>
          <w:lang w:eastAsia="ar-SA"/>
        </w:rPr>
        <w:t xml:space="preserve"> вправе в любое время проверять ход и качество выполняемых Исполнителем работ, не вмешиваясь в его деятельность.</w:t>
      </w:r>
    </w:p>
    <w:p w:rsidR="007A1B32" w:rsidRPr="007A1B32" w:rsidRDefault="007A1B32" w:rsidP="007A1B32">
      <w:pPr>
        <w:suppressAutoHyphens/>
        <w:spacing w:line="276" w:lineRule="auto"/>
        <w:jc w:val="both"/>
        <w:rPr>
          <w:rFonts w:eastAsia="Arial Unicode MS" w:cs="font282"/>
          <w:kern w:val="1"/>
          <w:sz w:val="22"/>
          <w:szCs w:val="22"/>
          <w:lang w:eastAsia="ar-SA"/>
        </w:rPr>
      </w:pPr>
      <w:r w:rsidRPr="007A1B32">
        <w:rPr>
          <w:b/>
          <w:sz w:val="22"/>
          <w:szCs w:val="22"/>
          <w:lang w:eastAsia="ar-SA"/>
        </w:rPr>
        <w:t>5. Требования к функциональным и техническим характеристикам работ (результату работ).</w:t>
      </w:r>
      <w:r w:rsidRPr="007A1B32">
        <w:rPr>
          <w:rFonts w:eastAsia="Arial Unicode MS" w:cs="font282"/>
          <w:kern w:val="1"/>
          <w:sz w:val="22"/>
          <w:szCs w:val="22"/>
          <w:lang w:eastAsia="ar-SA"/>
        </w:rPr>
        <w:t xml:space="preserve"> </w:t>
      </w:r>
    </w:p>
    <w:p w:rsidR="007A1B32" w:rsidRPr="007A1B32" w:rsidRDefault="007A1B32" w:rsidP="007A1B32">
      <w:pPr>
        <w:suppressAutoHyphens/>
        <w:spacing w:line="276" w:lineRule="auto"/>
        <w:jc w:val="both"/>
        <w:rPr>
          <w:sz w:val="22"/>
          <w:szCs w:val="22"/>
          <w:lang w:eastAsia="ar-SA"/>
        </w:rPr>
      </w:pPr>
      <w:r w:rsidRPr="007A1B32">
        <w:rPr>
          <w:rFonts w:eastAsia="Arial Unicode MS" w:cs="font282"/>
          <w:kern w:val="1"/>
          <w:sz w:val="22"/>
          <w:szCs w:val="22"/>
          <w:lang w:eastAsia="ar-SA"/>
        </w:rPr>
        <w:t xml:space="preserve">5.1.Исполнитель гарантирует, что </w:t>
      </w:r>
      <w:r w:rsidRPr="007A1B32">
        <w:rPr>
          <w:sz w:val="22"/>
          <w:szCs w:val="22"/>
          <w:lang w:eastAsia="ar-SA"/>
        </w:rPr>
        <w:t xml:space="preserve"> выполнение работ должно осуществляться квалифицированными специалистами</w:t>
      </w:r>
      <w:r w:rsidRPr="007A1B32">
        <w:rPr>
          <w:rFonts w:eastAsia="Arial Unicode MS" w:cs="font282"/>
          <w:kern w:val="1"/>
          <w:sz w:val="22"/>
          <w:szCs w:val="22"/>
          <w:lang w:eastAsia="ar-SA"/>
        </w:rPr>
        <w:t>. Качество применяемых материалов и оборудования будет соответствовать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r w:rsidRPr="007A1B32">
        <w:rPr>
          <w:color w:val="000000"/>
          <w:sz w:val="22"/>
          <w:szCs w:val="22"/>
          <w:lang w:eastAsia="ar-SA"/>
        </w:rPr>
        <w:t>.</w:t>
      </w:r>
      <w:r w:rsidRPr="007A1B32">
        <w:rPr>
          <w:sz w:val="22"/>
          <w:szCs w:val="22"/>
          <w:lang w:eastAsia="ar-SA"/>
        </w:rPr>
        <w:t xml:space="preserve"> Подрядчик должен выполнить работы собственными или арендованными механизмами, оборудованием, инструментами и осуществить их транспортировку к месту производства работ.</w:t>
      </w:r>
    </w:p>
    <w:p w:rsidR="007A1B32" w:rsidRPr="007A1B32" w:rsidRDefault="007A1B32" w:rsidP="007A1B32">
      <w:pPr>
        <w:suppressAutoHyphens/>
        <w:spacing w:line="276" w:lineRule="auto"/>
        <w:jc w:val="both"/>
        <w:rPr>
          <w:b/>
          <w:sz w:val="22"/>
          <w:szCs w:val="22"/>
          <w:lang w:eastAsia="ar-SA"/>
        </w:rPr>
      </w:pPr>
      <w:r w:rsidRPr="007A1B32">
        <w:rPr>
          <w:sz w:val="22"/>
          <w:szCs w:val="22"/>
          <w:lang w:eastAsia="ar-SA"/>
        </w:rPr>
        <w:t xml:space="preserve">5.2. </w:t>
      </w:r>
      <w:r w:rsidRPr="007A1B32">
        <w:rPr>
          <w:sz w:val="22"/>
          <w:szCs w:val="22"/>
        </w:rPr>
        <w:t>Пуско-наладка оборудования, инсталляция программного обеспечения осуществляется силами и средствами Исполнителя.</w:t>
      </w:r>
    </w:p>
    <w:p w:rsidR="007A1B32" w:rsidRPr="007A1B32" w:rsidRDefault="007A1B32" w:rsidP="007A1B32">
      <w:pPr>
        <w:numPr>
          <w:ilvl w:val="1"/>
          <w:numId w:val="21"/>
        </w:numPr>
        <w:autoSpaceDE w:val="0"/>
        <w:autoSpaceDN w:val="0"/>
        <w:adjustRightInd w:val="0"/>
        <w:spacing w:line="276" w:lineRule="auto"/>
        <w:jc w:val="both"/>
        <w:rPr>
          <w:sz w:val="22"/>
          <w:szCs w:val="22"/>
        </w:rPr>
      </w:pPr>
      <w:r w:rsidRPr="007A1B32">
        <w:rPr>
          <w:sz w:val="22"/>
          <w:szCs w:val="22"/>
        </w:rPr>
        <w:t>Необходимые пусконаладочные работы должны быть проведены Исполнителем, протестированы ответственным лицом Заказчика и отражены в акте вода оборудования в эксплуатацию.</w:t>
      </w:r>
    </w:p>
    <w:p w:rsidR="007A1B32" w:rsidRPr="007A1B32" w:rsidRDefault="007A1B32" w:rsidP="007A1B32">
      <w:pPr>
        <w:suppressAutoHyphens/>
        <w:spacing w:after="60" w:line="276" w:lineRule="auto"/>
        <w:jc w:val="both"/>
        <w:rPr>
          <w:sz w:val="22"/>
          <w:szCs w:val="22"/>
          <w:lang w:eastAsia="ar-SA"/>
        </w:rPr>
      </w:pPr>
      <w:r w:rsidRPr="007A1B32">
        <w:rPr>
          <w:b/>
          <w:sz w:val="22"/>
          <w:szCs w:val="22"/>
          <w:lang w:eastAsia="ar-SA"/>
        </w:rPr>
        <w:t>6. Требования к результатам работ:</w:t>
      </w:r>
      <w:r w:rsidRPr="007A1B32">
        <w:rPr>
          <w:sz w:val="22"/>
          <w:szCs w:val="22"/>
          <w:lang w:eastAsia="ar-SA"/>
        </w:rPr>
        <w:t xml:space="preserve"> Материалы, используемые при выполнении работ должны удовлетворять общим требованиям безопасности, пожарной безопасности, не должны содержать и выделять при хранении и эксплуатации токсичных и агрессивных веществ. Вместе с материалами должны быть предоставлены документы, удостоверяющие их соответствие обязательным требованиям: сертификат соответствия, декларация о соответствии, добровольное подтверждение соответствия, сертификат или декларация пожарной безопасности, удостоверение или паспорт качества.</w:t>
      </w:r>
    </w:p>
    <w:p w:rsidR="007A1B32" w:rsidRPr="007A1B32" w:rsidRDefault="007A1B32" w:rsidP="007A1B32">
      <w:pPr>
        <w:widowControl w:val="0"/>
        <w:suppressAutoHyphens/>
        <w:spacing w:line="276" w:lineRule="auto"/>
        <w:jc w:val="both"/>
        <w:rPr>
          <w:rFonts w:eastAsia="Lucida Sans Unicode" w:cs="Tahoma"/>
          <w:kern w:val="1"/>
          <w:sz w:val="22"/>
          <w:szCs w:val="22"/>
          <w:lang w:bidi="ru-RU"/>
        </w:rPr>
      </w:pPr>
      <w:r w:rsidRPr="007A1B32">
        <w:rPr>
          <w:b/>
          <w:kern w:val="1"/>
          <w:sz w:val="22"/>
          <w:szCs w:val="22"/>
          <w:lang w:bidi="ru-RU"/>
        </w:rPr>
        <w:t>7. Порядок и срок осуществления заказчиком приемки выполненных Работ (оказанных Услуг)</w:t>
      </w:r>
      <w:r w:rsidRPr="007A1B32">
        <w:rPr>
          <w:rFonts w:eastAsia="Lucida Sans Unicode" w:cs="Tahoma"/>
          <w:b/>
          <w:bCs/>
          <w:kern w:val="1"/>
          <w:sz w:val="22"/>
          <w:szCs w:val="22"/>
          <w:lang w:bidi="ru-RU"/>
        </w:rPr>
        <w:t>:</w:t>
      </w:r>
      <w:r w:rsidRPr="007A1B32">
        <w:rPr>
          <w:rFonts w:eastAsia="Lucida Sans Unicode" w:cs="Tahoma"/>
          <w:bCs/>
          <w:kern w:val="1"/>
          <w:sz w:val="22"/>
          <w:szCs w:val="22"/>
          <w:lang w:bidi="ru-RU"/>
        </w:rPr>
        <w:t xml:space="preserve"> </w:t>
      </w:r>
      <w:r w:rsidRPr="007A1B32">
        <w:rPr>
          <w:rFonts w:eastAsia="Arial Unicode MS" w:cs="font282"/>
          <w:kern w:val="1"/>
          <w:sz w:val="22"/>
          <w:szCs w:val="22"/>
          <w:lang w:eastAsia="ar-SA" w:bidi="ru-RU"/>
        </w:rPr>
        <w:t xml:space="preserve">Приемка результата работ осуществляется после выполнения Исполнителем  обязательств по выполнению работ, предусмотренных договором. Приемка результата работ производится в течение 2-х дней и оформляется актом  приемки результата  выполненных работ (КС-2). </w:t>
      </w:r>
    </w:p>
    <w:p w:rsidR="007A1B32" w:rsidRPr="007A1B32" w:rsidRDefault="007A1B32" w:rsidP="007A1B32">
      <w:pPr>
        <w:suppressAutoHyphens/>
        <w:jc w:val="both"/>
        <w:rPr>
          <w:rFonts w:eastAsia="Arial Unicode MS" w:cs="font282"/>
          <w:kern w:val="1"/>
          <w:sz w:val="22"/>
          <w:szCs w:val="22"/>
          <w:lang w:eastAsia="ar-SA"/>
        </w:rPr>
      </w:pPr>
      <w:r w:rsidRPr="007A1B32">
        <w:rPr>
          <w:rFonts w:eastAsia="Arial Unicode MS" w:cs="font282"/>
          <w:kern w:val="1"/>
          <w:sz w:val="22"/>
          <w:szCs w:val="22"/>
          <w:lang w:eastAsia="ar-SA"/>
        </w:rPr>
        <w:t xml:space="preserve">При возникновении между Заказчиком и Исполнителем </w:t>
      </w:r>
      <w:proofErr w:type="gramStart"/>
      <w:r w:rsidRPr="007A1B32">
        <w:rPr>
          <w:rFonts w:eastAsia="Arial Unicode MS" w:cs="font282"/>
          <w:kern w:val="1"/>
          <w:sz w:val="22"/>
          <w:szCs w:val="22"/>
          <w:lang w:eastAsia="ar-SA"/>
        </w:rPr>
        <w:t>споров</w:t>
      </w:r>
      <w:proofErr w:type="gramEnd"/>
      <w:r w:rsidRPr="007A1B32">
        <w:rPr>
          <w:rFonts w:eastAsia="Arial Unicode MS" w:cs="font282"/>
          <w:kern w:val="1"/>
          <w:sz w:val="22"/>
          <w:szCs w:val="22"/>
          <w:lang w:eastAsia="ar-SA"/>
        </w:rPr>
        <w:t xml:space="preserve"> по поводу обнаруженных при производстве работ недостатков, по требованию любой из сторон должна быть назначена экспертиза. Расходы по проведению экспертизы несет Исполнитель за исключением случаев, когда экспертизой </w:t>
      </w:r>
      <w:r w:rsidRPr="007A1B32">
        <w:rPr>
          <w:rFonts w:eastAsia="Arial Unicode MS" w:cs="font282"/>
          <w:kern w:val="1"/>
          <w:sz w:val="22"/>
          <w:szCs w:val="22"/>
          <w:lang w:eastAsia="ar-SA"/>
        </w:rPr>
        <w:lastRenderedPageBreak/>
        <w:t>установлено отсутствие нарушений Исполнителем договора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ее назначения. Если экспертиза назначена по соглашению между Сторонами – обеими Сторонами поровну.</w:t>
      </w:r>
    </w:p>
    <w:p w:rsidR="007A1B32" w:rsidRPr="007A1B32" w:rsidRDefault="007A1B32" w:rsidP="007A1B32">
      <w:pPr>
        <w:suppressAutoHyphens/>
        <w:spacing w:after="60" w:line="276" w:lineRule="auto"/>
        <w:jc w:val="both"/>
        <w:rPr>
          <w:b/>
          <w:sz w:val="22"/>
          <w:szCs w:val="22"/>
          <w:lang w:eastAsia="ar-SA"/>
        </w:rPr>
      </w:pPr>
      <w:r w:rsidRPr="007A1B32">
        <w:rPr>
          <w:rFonts w:eastAsia="Arial Unicode MS" w:cs="font282"/>
          <w:kern w:val="1"/>
          <w:sz w:val="22"/>
          <w:szCs w:val="22"/>
          <w:lang w:eastAsia="ar-SA"/>
        </w:rPr>
        <w:t>Исполнитель не освобождается от выполнения любого из обязательств, принятых по условиям договора, которые остались невыполненными или выполненными ненадлежащим образом к моменту подписания акта, о чем будет сделана соответствующая запись в вышеуказанном акте. Исполнитель обязуется устранить недостатки в выполненных работах в срок, установленный Заказчиком.</w:t>
      </w:r>
    </w:p>
    <w:p w:rsidR="007A1B32" w:rsidRPr="007A1B32" w:rsidRDefault="007A1B32" w:rsidP="007A1B32">
      <w:pPr>
        <w:suppressAutoHyphens/>
        <w:spacing w:after="60" w:line="276" w:lineRule="auto"/>
        <w:jc w:val="both"/>
        <w:rPr>
          <w:sz w:val="22"/>
          <w:szCs w:val="22"/>
          <w:lang w:eastAsia="ar-SA"/>
        </w:rPr>
      </w:pPr>
      <w:r w:rsidRPr="007A1B32">
        <w:rPr>
          <w:b/>
          <w:sz w:val="22"/>
          <w:szCs w:val="22"/>
          <w:lang w:eastAsia="ar-SA"/>
        </w:rPr>
        <w:t>8.Объем и срок предоставления гарантии качества выполненных  работ:</w:t>
      </w:r>
      <w:r w:rsidRPr="007A1B32">
        <w:rPr>
          <w:sz w:val="22"/>
          <w:szCs w:val="22"/>
          <w:lang w:eastAsia="ar-SA"/>
        </w:rPr>
        <w:t xml:space="preserve"> </w:t>
      </w:r>
    </w:p>
    <w:p w:rsidR="007A1B32" w:rsidRPr="007A1B32" w:rsidRDefault="007A1B32" w:rsidP="007A1B32">
      <w:pPr>
        <w:suppressAutoHyphens/>
        <w:spacing w:after="60" w:line="276" w:lineRule="auto"/>
        <w:jc w:val="both"/>
        <w:rPr>
          <w:sz w:val="22"/>
          <w:szCs w:val="22"/>
          <w:lang w:eastAsia="ar-SA"/>
        </w:rPr>
      </w:pPr>
      <w:r w:rsidRPr="007A1B32">
        <w:rPr>
          <w:sz w:val="22"/>
          <w:szCs w:val="22"/>
          <w:lang w:eastAsia="ar-SA"/>
        </w:rPr>
        <w:t xml:space="preserve">Предоставление гарантии на выполненные работы предусмотрено на весь объем выполняемых работ.  </w:t>
      </w:r>
      <w:r w:rsidRPr="007A1B32">
        <w:rPr>
          <w:rFonts w:eastAsia="Arial Unicode MS" w:cs="font282"/>
          <w:kern w:val="1"/>
          <w:sz w:val="22"/>
          <w:szCs w:val="22"/>
          <w:lang w:eastAsia="ar-SA"/>
        </w:rPr>
        <w:t>Исполнителем</w:t>
      </w:r>
      <w:r w:rsidRPr="007A1B32">
        <w:rPr>
          <w:sz w:val="22"/>
          <w:szCs w:val="22"/>
          <w:lang w:eastAsia="ar-SA"/>
        </w:rPr>
        <w:t xml:space="preserve"> со дня подписания сторонами акта выполненных работ устанавливается гарантийный срок 24 месяца. </w:t>
      </w:r>
    </w:p>
    <w:p w:rsidR="007A1B32" w:rsidRPr="007A1B32" w:rsidRDefault="007A1B32" w:rsidP="007A1B32">
      <w:pPr>
        <w:tabs>
          <w:tab w:val="left" w:pos="360"/>
        </w:tabs>
        <w:autoSpaceDE w:val="0"/>
        <w:autoSpaceDN w:val="0"/>
        <w:adjustRightInd w:val="0"/>
        <w:rPr>
          <w:b/>
          <w:sz w:val="22"/>
          <w:szCs w:val="22"/>
        </w:rPr>
      </w:pPr>
      <w:r w:rsidRPr="007A1B32">
        <w:rPr>
          <w:b/>
          <w:sz w:val="22"/>
          <w:szCs w:val="22"/>
        </w:rPr>
        <w:t>9. Гарантийное обслуживание</w:t>
      </w:r>
    </w:p>
    <w:p w:rsidR="007A1B32" w:rsidRPr="007A1B32" w:rsidRDefault="007A1B32" w:rsidP="007A1B32">
      <w:pPr>
        <w:tabs>
          <w:tab w:val="left" w:pos="360"/>
        </w:tabs>
        <w:autoSpaceDE w:val="0"/>
        <w:autoSpaceDN w:val="0"/>
        <w:adjustRightInd w:val="0"/>
        <w:spacing w:line="276" w:lineRule="auto"/>
        <w:jc w:val="both"/>
        <w:rPr>
          <w:b/>
          <w:i/>
          <w:sz w:val="22"/>
          <w:szCs w:val="22"/>
        </w:rPr>
      </w:pPr>
      <w:r w:rsidRPr="007A1B32">
        <w:rPr>
          <w:b/>
          <w:i/>
          <w:sz w:val="22"/>
          <w:szCs w:val="22"/>
        </w:rPr>
        <w:t>9.1. Исполнитель обязан обеспечить на поставляемое оборудование 12 (Двенадцать) месяцев периода гарантийного обслуживания.</w:t>
      </w:r>
    </w:p>
    <w:p w:rsidR="007A1B32" w:rsidRPr="007A1B32" w:rsidRDefault="007A1B32" w:rsidP="007A1B32">
      <w:pPr>
        <w:tabs>
          <w:tab w:val="left" w:pos="626"/>
        </w:tabs>
        <w:autoSpaceDE w:val="0"/>
        <w:autoSpaceDN w:val="0"/>
        <w:adjustRightInd w:val="0"/>
        <w:spacing w:line="276" w:lineRule="auto"/>
        <w:jc w:val="both"/>
        <w:rPr>
          <w:b/>
          <w:i/>
          <w:sz w:val="22"/>
          <w:szCs w:val="22"/>
        </w:rPr>
      </w:pPr>
      <w:r w:rsidRPr="007A1B32">
        <w:rPr>
          <w:b/>
          <w:i/>
          <w:sz w:val="22"/>
          <w:szCs w:val="22"/>
        </w:rPr>
        <w:t>9.2.Исполнитель в период гарантийного обслуживания оборудования за свой счет обязан обеспечить восстановление работоспособности установленного оборудования в течение не более 1 (одного) часа с момента получения извещения от Заказчика о неисправности оборудования.</w:t>
      </w:r>
    </w:p>
    <w:p w:rsidR="007A1B32" w:rsidRPr="007A1B32" w:rsidRDefault="007A1B32" w:rsidP="007A1B32">
      <w:pPr>
        <w:tabs>
          <w:tab w:val="left" w:pos="626"/>
        </w:tabs>
        <w:autoSpaceDE w:val="0"/>
        <w:autoSpaceDN w:val="0"/>
        <w:adjustRightInd w:val="0"/>
        <w:spacing w:line="276" w:lineRule="auto"/>
        <w:jc w:val="both"/>
        <w:rPr>
          <w:b/>
          <w:i/>
          <w:sz w:val="22"/>
          <w:szCs w:val="22"/>
        </w:rPr>
      </w:pPr>
      <w:r w:rsidRPr="007A1B32">
        <w:rPr>
          <w:b/>
          <w:i/>
          <w:sz w:val="22"/>
          <w:szCs w:val="22"/>
        </w:rPr>
        <w:t>9.3.Исполнитель обязан обеспечить Заказчика телефонами «горячей линии», по которым представитель Заказчика может информировать Подрядчика о выявленных дефектах в работе оборудования, получать необходимую консультацию. Телефоны «Горячей линии» должны функционировать 24 (Двадцать четыре) часа в сутки, 7 (Семь) дней в неделю.</w:t>
      </w:r>
    </w:p>
    <w:p w:rsidR="007A1B32" w:rsidRPr="007A1B32" w:rsidRDefault="007A1B32" w:rsidP="007A1B32">
      <w:pPr>
        <w:tabs>
          <w:tab w:val="left" w:pos="626"/>
          <w:tab w:val="left" w:pos="9598"/>
        </w:tabs>
        <w:autoSpaceDE w:val="0"/>
        <w:autoSpaceDN w:val="0"/>
        <w:adjustRightInd w:val="0"/>
        <w:spacing w:line="276" w:lineRule="auto"/>
        <w:jc w:val="both"/>
        <w:rPr>
          <w:sz w:val="22"/>
          <w:szCs w:val="22"/>
        </w:rPr>
      </w:pPr>
      <w:r w:rsidRPr="007A1B32">
        <w:rPr>
          <w:sz w:val="22"/>
          <w:szCs w:val="22"/>
        </w:rPr>
        <w:t>9.4.Гарантийное обслуживание и ремонт оборудования должно осуществляться в сервисном центре Подрядчика. При подаче заявки на участие в закупке наличие сервисного центра с перечнем оказываемых услуг и утвержденными расценками на эти услуги должно быть подтверждено документально.</w:t>
      </w:r>
    </w:p>
    <w:p w:rsidR="007A1B32" w:rsidRPr="007A1B32" w:rsidRDefault="007A1B32" w:rsidP="007A1B32">
      <w:pPr>
        <w:tabs>
          <w:tab w:val="left" w:pos="626"/>
        </w:tabs>
        <w:autoSpaceDE w:val="0"/>
        <w:autoSpaceDN w:val="0"/>
        <w:adjustRightInd w:val="0"/>
        <w:spacing w:line="276" w:lineRule="auto"/>
        <w:jc w:val="both"/>
        <w:rPr>
          <w:sz w:val="22"/>
          <w:szCs w:val="22"/>
        </w:rPr>
      </w:pPr>
      <w:r w:rsidRPr="007A1B32">
        <w:rPr>
          <w:sz w:val="22"/>
          <w:szCs w:val="22"/>
        </w:rPr>
        <w:t>9.5.Все запасные части, которые Исполнитель устанавливает на оборудование в течение гарантийного периода, должны быть сертифицированы производителем оборудования.</w:t>
      </w:r>
    </w:p>
    <w:p w:rsidR="007A1B32" w:rsidRPr="007A1B32" w:rsidRDefault="007A1B32" w:rsidP="007A1B32">
      <w:pPr>
        <w:autoSpaceDE w:val="0"/>
        <w:autoSpaceDN w:val="0"/>
        <w:adjustRightInd w:val="0"/>
        <w:spacing w:line="276" w:lineRule="auto"/>
        <w:jc w:val="both"/>
        <w:rPr>
          <w:b/>
          <w:sz w:val="22"/>
          <w:szCs w:val="22"/>
        </w:rPr>
      </w:pPr>
      <w:r w:rsidRPr="007A1B32">
        <w:rPr>
          <w:b/>
          <w:sz w:val="22"/>
          <w:szCs w:val="22"/>
        </w:rPr>
        <w:t>10. Требования к монтажной организации.</w:t>
      </w:r>
    </w:p>
    <w:p w:rsidR="007A1B32" w:rsidRPr="007A1B32" w:rsidRDefault="007A1B32" w:rsidP="007A1B32">
      <w:pPr>
        <w:widowControl w:val="0"/>
        <w:autoSpaceDE w:val="0"/>
        <w:autoSpaceDN w:val="0"/>
        <w:adjustRightInd w:val="0"/>
        <w:spacing w:line="276" w:lineRule="auto"/>
        <w:rPr>
          <w:sz w:val="22"/>
          <w:szCs w:val="22"/>
        </w:rPr>
      </w:pPr>
      <w:r w:rsidRPr="007A1B32">
        <w:rPr>
          <w:sz w:val="22"/>
          <w:szCs w:val="22"/>
        </w:rPr>
        <w:t xml:space="preserve">10.1. Все работы должны выполняться рабочими Исполнителя соответствующих специальностей и квалификации </w:t>
      </w:r>
      <w:proofErr w:type="gramStart"/>
      <w:r w:rsidRPr="007A1B32">
        <w:rPr>
          <w:sz w:val="22"/>
          <w:szCs w:val="22"/>
        </w:rPr>
        <w:t>с</w:t>
      </w:r>
      <w:proofErr w:type="gramEnd"/>
    </w:p>
    <w:p w:rsidR="007A1B32" w:rsidRPr="007A1B32" w:rsidRDefault="007A1B32" w:rsidP="007A1B32">
      <w:pPr>
        <w:widowControl w:val="0"/>
        <w:autoSpaceDE w:val="0"/>
        <w:autoSpaceDN w:val="0"/>
        <w:adjustRightInd w:val="0"/>
        <w:spacing w:line="276" w:lineRule="auto"/>
        <w:rPr>
          <w:sz w:val="22"/>
          <w:szCs w:val="22"/>
        </w:rPr>
      </w:pPr>
      <w:r w:rsidRPr="007A1B32">
        <w:rPr>
          <w:sz w:val="22"/>
          <w:szCs w:val="22"/>
        </w:rPr>
        <w:t xml:space="preserve">допуском на электромонтажные работы не ниже III-группы. </w:t>
      </w:r>
    </w:p>
    <w:p w:rsidR="007A1B32" w:rsidRPr="007A1B32" w:rsidRDefault="007A1B32" w:rsidP="007A1B32">
      <w:pPr>
        <w:widowControl w:val="0"/>
        <w:autoSpaceDE w:val="0"/>
        <w:autoSpaceDN w:val="0"/>
        <w:adjustRightInd w:val="0"/>
        <w:spacing w:line="276" w:lineRule="auto"/>
        <w:rPr>
          <w:color w:val="FF0000"/>
          <w:sz w:val="22"/>
          <w:szCs w:val="22"/>
        </w:rPr>
      </w:pPr>
      <w:r w:rsidRPr="007A1B32">
        <w:rPr>
          <w:sz w:val="22"/>
          <w:szCs w:val="22"/>
        </w:rPr>
        <w:t>10.2. Пусконаладочные работы должны проводиться сертифицированными специалистами, имеющими сертификацию на пусконаладочные работы</w:t>
      </w:r>
      <w:r w:rsidRPr="007A1B32">
        <w:rPr>
          <w:color w:val="FF0000"/>
          <w:sz w:val="22"/>
          <w:szCs w:val="22"/>
        </w:rPr>
        <w:t xml:space="preserve">. </w:t>
      </w:r>
    </w:p>
    <w:p w:rsidR="007A1B32" w:rsidRPr="007A1B32" w:rsidRDefault="007A1B32" w:rsidP="007A1B32">
      <w:pPr>
        <w:widowControl w:val="0"/>
        <w:autoSpaceDE w:val="0"/>
        <w:autoSpaceDN w:val="0"/>
        <w:adjustRightInd w:val="0"/>
        <w:spacing w:line="240" w:lineRule="exact"/>
        <w:rPr>
          <w:color w:val="FF0000"/>
          <w:sz w:val="22"/>
          <w:szCs w:val="22"/>
        </w:rPr>
      </w:pPr>
    </w:p>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b/>
          <w:sz w:val="22"/>
          <w:szCs w:val="22"/>
        </w:rPr>
        <w:t>11.Система контроля и управления доступом.</w:t>
      </w:r>
    </w:p>
    <w:p w:rsidR="007A1B32" w:rsidRPr="007A1B32" w:rsidRDefault="007A1B32" w:rsidP="007A1B32">
      <w:pPr>
        <w:tabs>
          <w:tab w:val="left" w:pos="857"/>
        </w:tabs>
        <w:autoSpaceDE w:val="0"/>
        <w:autoSpaceDN w:val="0"/>
        <w:adjustRightInd w:val="0"/>
        <w:spacing w:before="41" w:line="274" w:lineRule="exact"/>
        <w:ind w:left="295"/>
        <w:rPr>
          <w:sz w:val="22"/>
          <w:szCs w:val="22"/>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3260"/>
        <w:gridCol w:w="7088"/>
        <w:gridCol w:w="1559"/>
        <w:gridCol w:w="1559"/>
      </w:tblGrid>
      <w:tr w:rsidR="007A1B32" w:rsidRPr="007A1B32" w:rsidTr="007A1B32">
        <w:tc>
          <w:tcPr>
            <w:tcW w:w="522" w:type="dxa"/>
          </w:tcPr>
          <w:p w:rsidR="007A1B32" w:rsidRPr="007A1B32" w:rsidRDefault="007A1B32" w:rsidP="007A1B32">
            <w:pPr>
              <w:tabs>
                <w:tab w:val="left" w:pos="857"/>
              </w:tabs>
              <w:autoSpaceDE w:val="0"/>
              <w:autoSpaceDN w:val="0"/>
              <w:adjustRightInd w:val="0"/>
              <w:spacing w:before="41" w:line="274" w:lineRule="exact"/>
              <w:rPr>
                <w:sz w:val="22"/>
                <w:szCs w:val="22"/>
              </w:rPr>
            </w:pPr>
            <w:r w:rsidRPr="007A1B32">
              <w:rPr>
                <w:sz w:val="22"/>
                <w:szCs w:val="22"/>
              </w:rPr>
              <w:t>№</w:t>
            </w:r>
          </w:p>
        </w:tc>
        <w:tc>
          <w:tcPr>
            <w:tcW w:w="3260" w:type="dxa"/>
          </w:tcPr>
          <w:p w:rsidR="007A1B32" w:rsidRPr="007A1B32" w:rsidRDefault="007A1B32" w:rsidP="007A1B32">
            <w:pPr>
              <w:tabs>
                <w:tab w:val="left" w:pos="857"/>
              </w:tabs>
              <w:autoSpaceDE w:val="0"/>
              <w:autoSpaceDN w:val="0"/>
              <w:adjustRightInd w:val="0"/>
              <w:spacing w:before="41" w:line="274" w:lineRule="exact"/>
              <w:rPr>
                <w:sz w:val="22"/>
                <w:szCs w:val="22"/>
              </w:rPr>
            </w:pPr>
            <w:r w:rsidRPr="007A1B32">
              <w:rPr>
                <w:sz w:val="22"/>
                <w:szCs w:val="22"/>
              </w:rPr>
              <w:t>Наименование, страна происхождения</w:t>
            </w:r>
          </w:p>
        </w:tc>
        <w:tc>
          <w:tcPr>
            <w:tcW w:w="7088" w:type="dxa"/>
          </w:tcPr>
          <w:p w:rsidR="007A1B32" w:rsidRPr="007A1B32" w:rsidRDefault="007A1B32" w:rsidP="007A1B32">
            <w:pPr>
              <w:tabs>
                <w:tab w:val="left" w:pos="857"/>
              </w:tabs>
              <w:autoSpaceDE w:val="0"/>
              <w:autoSpaceDN w:val="0"/>
              <w:adjustRightInd w:val="0"/>
              <w:spacing w:before="41" w:line="274" w:lineRule="exact"/>
              <w:rPr>
                <w:sz w:val="22"/>
                <w:szCs w:val="22"/>
              </w:rPr>
            </w:pPr>
            <w:r w:rsidRPr="007A1B32">
              <w:rPr>
                <w:sz w:val="22"/>
                <w:szCs w:val="22"/>
              </w:rPr>
              <w:t>Требуемые характеристики</w:t>
            </w:r>
          </w:p>
        </w:tc>
        <w:tc>
          <w:tcPr>
            <w:tcW w:w="1559" w:type="dxa"/>
          </w:tcPr>
          <w:p w:rsidR="007A1B32" w:rsidRPr="007A1B32" w:rsidRDefault="007A1B32" w:rsidP="007A1B32">
            <w:pPr>
              <w:tabs>
                <w:tab w:val="left" w:pos="857"/>
              </w:tabs>
              <w:autoSpaceDE w:val="0"/>
              <w:autoSpaceDN w:val="0"/>
              <w:adjustRightInd w:val="0"/>
              <w:spacing w:before="41" w:line="274" w:lineRule="exact"/>
              <w:rPr>
                <w:sz w:val="22"/>
                <w:szCs w:val="22"/>
              </w:rPr>
            </w:pPr>
            <w:proofErr w:type="spellStart"/>
            <w:r w:rsidRPr="007A1B32">
              <w:rPr>
                <w:sz w:val="22"/>
                <w:szCs w:val="22"/>
              </w:rPr>
              <w:t>Ед</w:t>
            </w:r>
            <w:proofErr w:type="gramStart"/>
            <w:r w:rsidRPr="007A1B32">
              <w:rPr>
                <w:sz w:val="22"/>
                <w:szCs w:val="22"/>
              </w:rPr>
              <w:t>.и</w:t>
            </w:r>
            <w:proofErr w:type="gramEnd"/>
            <w:r w:rsidRPr="007A1B32">
              <w:rPr>
                <w:sz w:val="22"/>
                <w:szCs w:val="22"/>
              </w:rPr>
              <w:t>зм</w:t>
            </w:r>
            <w:proofErr w:type="spellEnd"/>
          </w:p>
        </w:tc>
        <w:tc>
          <w:tcPr>
            <w:tcW w:w="1559" w:type="dxa"/>
          </w:tcPr>
          <w:p w:rsidR="007A1B32" w:rsidRPr="007A1B32" w:rsidRDefault="007A1B32" w:rsidP="007A1B32">
            <w:pPr>
              <w:tabs>
                <w:tab w:val="left" w:pos="857"/>
              </w:tabs>
              <w:autoSpaceDE w:val="0"/>
              <w:autoSpaceDN w:val="0"/>
              <w:adjustRightInd w:val="0"/>
              <w:spacing w:before="41" w:line="274" w:lineRule="exact"/>
              <w:rPr>
                <w:sz w:val="22"/>
                <w:szCs w:val="22"/>
              </w:rPr>
            </w:pPr>
            <w:r w:rsidRPr="007A1B32">
              <w:rPr>
                <w:sz w:val="22"/>
                <w:szCs w:val="22"/>
              </w:rPr>
              <w:t>Кол.</w:t>
            </w:r>
          </w:p>
        </w:tc>
      </w:tr>
      <w:tr w:rsidR="007A1B32" w:rsidRPr="007A1B32" w:rsidTr="007A1B32">
        <w:trPr>
          <w:trHeight w:val="5211"/>
        </w:trPr>
        <w:tc>
          <w:tcPr>
            <w:tcW w:w="522"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1</w:t>
            </w:r>
          </w:p>
        </w:tc>
        <w:tc>
          <w:tcPr>
            <w:tcW w:w="3260"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Турникет-</w:t>
            </w:r>
            <w:proofErr w:type="spellStart"/>
            <w:r w:rsidRPr="007A1B32">
              <w:rPr>
                <w:sz w:val="22"/>
                <w:szCs w:val="22"/>
              </w:rPr>
              <w:t>трипод</w:t>
            </w:r>
            <w:proofErr w:type="spellEnd"/>
            <w:r w:rsidRPr="007A1B32">
              <w:rPr>
                <w:sz w:val="22"/>
                <w:szCs w:val="22"/>
              </w:rPr>
              <w:t xml:space="preserve"> </w:t>
            </w:r>
          </w:p>
        </w:tc>
        <w:tc>
          <w:tcPr>
            <w:tcW w:w="7088" w:type="dxa"/>
          </w:tcPr>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 xml:space="preserve">Напряжение питания DC, не менее В12 </w:t>
            </w:r>
          </w:p>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 xml:space="preserve">Потребление тока, не менее  А3 </w:t>
            </w:r>
          </w:p>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 xml:space="preserve">Габаритные размеры, не менее </w:t>
            </w:r>
            <w:proofErr w:type="gramStart"/>
            <w:r w:rsidRPr="007A1B32">
              <w:rPr>
                <w:sz w:val="22"/>
                <w:szCs w:val="22"/>
              </w:rPr>
              <w:t>мм</w:t>
            </w:r>
            <w:proofErr w:type="gramEnd"/>
            <w:r w:rsidRPr="007A1B32">
              <w:rPr>
                <w:sz w:val="22"/>
                <w:szCs w:val="22"/>
              </w:rPr>
              <w:t xml:space="preserve"> 1470х780х990 </w:t>
            </w:r>
          </w:p>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 xml:space="preserve">Пропускная способность в режиме однократного прохода, не менее  чел/мин 2х30 </w:t>
            </w:r>
          </w:p>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 xml:space="preserve">Пропускная способность в режиме свободного прохода, не менее чел/мин 2х60 </w:t>
            </w:r>
          </w:p>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 xml:space="preserve">Ширина зоны прохода, не менее мм2х745 </w:t>
            </w:r>
          </w:p>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 xml:space="preserve">Количество пользователей (карт доступа), хранящихся в памяти контроллера не менее 10 000 </w:t>
            </w:r>
          </w:p>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 xml:space="preserve">Количество событий, хранящихся в памяти контроллера не менее 160 000 </w:t>
            </w:r>
          </w:p>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 xml:space="preserve">Количество считывающих устройств не менее  4 </w:t>
            </w:r>
          </w:p>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 xml:space="preserve">Контролируемые направления прохода не менее  2 </w:t>
            </w:r>
          </w:p>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 xml:space="preserve">Интерфейс связи </w:t>
            </w:r>
            <w:proofErr w:type="spellStart"/>
            <w:r w:rsidRPr="007A1B32">
              <w:rPr>
                <w:sz w:val="22"/>
                <w:szCs w:val="22"/>
              </w:rPr>
              <w:t>Ethernet</w:t>
            </w:r>
            <w:proofErr w:type="spellEnd"/>
            <w:r w:rsidRPr="007A1B32">
              <w:rPr>
                <w:sz w:val="22"/>
                <w:szCs w:val="22"/>
              </w:rPr>
              <w:t xml:space="preserve"> </w:t>
            </w:r>
          </w:p>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Диапазон рабочих температур, не менее</w:t>
            </w:r>
            <w:proofErr w:type="gramStart"/>
            <w:r w:rsidRPr="007A1B32">
              <w:rPr>
                <w:sz w:val="22"/>
                <w:szCs w:val="22"/>
              </w:rPr>
              <w:t xml:space="preserve"> °С</w:t>
            </w:r>
            <w:proofErr w:type="gramEnd"/>
            <w:r w:rsidRPr="007A1B32">
              <w:rPr>
                <w:sz w:val="22"/>
                <w:szCs w:val="22"/>
              </w:rPr>
              <w:t>+1…+40</w:t>
            </w:r>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spellStart"/>
            <w:proofErr w:type="gramStart"/>
            <w:r w:rsidRPr="007A1B32">
              <w:rPr>
                <w:sz w:val="22"/>
                <w:szCs w:val="22"/>
              </w:rPr>
              <w:t>шт</w:t>
            </w:r>
            <w:proofErr w:type="spellEnd"/>
            <w:proofErr w:type="gram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1</w:t>
            </w:r>
          </w:p>
        </w:tc>
      </w:tr>
      <w:tr w:rsidR="007A1B32" w:rsidRPr="007A1B32" w:rsidTr="007A1B32">
        <w:tc>
          <w:tcPr>
            <w:tcW w:w="522"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2</w:t>
            </w:r>
          </w:p>
        </w:tc>
        <w:tc>
          <w:tcPr>
            <w:tcW w:w="3260"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Штанга турникета-</w:t>
            </w:r>
            <w:proofErr w:type="spellStart"/>
            <w:r w:rsidRPr="007A1B32">
              <w:rPr>
                <w:sz w:val="22"/>
                <w:szCs w:val="22"/>
              </w:rPr>
              <w:t>трипода</w:t>
            </w:r>
            <w:proofErr w:type="spellEnd"/>
            <w:r w:rsidRPr="007A1B32">
              <w:rPr>
                <w:sz w:val="22"/>
                <w:szCs w:val="22"/>
              </w:rPr>
              <w:t xml:space="preserve"> не более (диаметр 32мм)</w:t>
            </w:r>
          </w:p>
        </w:tc>
        <w:tc>
          <w:tcPr>
            <w:tcW w:w="7088"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Планка "</w:t>
            </w:r>
            <w:proofErr w:type="spellStart"/>
            <w:r w:rsidRPr="007A1B32">
              <w:rPr>
                <w:sz w:val="22"/>
                <w:szCs w:val="22"/>
              </w:rPr>
              <w:t>антипаника</w:t>
            </w:r>
            <w:proofErr w:type="spellEnd"/>
            <w:r w:rsidRPr="007A1B32">
              <w:rPr>
                <w:sz w:val="22"/>
                <w:szCs w:val="22"/>
              </w:rPr>
              <w:t>" для турникета-</w:t>
            </w:r>
            <w:proofErr w:type="spellStart"/>
            <w:r w:rsidRPr="007A1B32">
              <w:rPr>
                <w:sz w:val="22"/>
                <w:szCs w:val="22"/>
              </w:rPr>
              <w:t>трипода</w:t>
            </w:r>
            <w:proofErr w:type="spell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spellStart"/>
            <w:proofErr w:type="gramStart"/>
            <w:r w:rsidRPr="007A1B32">
              <w:rPr>
                <w:sz w:val="22"/>
                <w:szCs w:val="22"/>
              </w:rPr>
              <w:t>шт</w:t>
            </w:r>
            <w:proofErr w:type="spellEnd"/>
            <w:proofErr w:type="gram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3</w:t>
            </w:r>
          </w:p>
        </w:tc>
      </w:tr>
      <w:tr w:rsidR="007A1B32" w:rsidRPr="007A1B32" w:rsidTr="007A1B32">
        <w:tc>
          <w:tcPr>
            <w:tcW w:w="522"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3</w:t>
            </w:r>
          </w:p>
        </w:tc>
        <w:tc>
          <w:tcPr>
            <w:tcW w:w="3260"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Контрольный считыватель</w:t>
            </w:r>
          </w:p>
        </w:tc>
        <w:tc>
          <w:tcPr>
            <w:tcW w:w="7088" w:type="dxa"/>
          </w:tcPr>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Интерфейс подключения к ПК:USB, не требует установки драйвера.</w:t>
            </w:r>
          </w:p>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Поддержка идентификаторов: «бесконтактная карта»  и HID</w:t>
            </w:r>
          </w:p>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Функции:</w:t>
            </w:r>
            <w:r w:rsidRPr="007A1B32">
              <w:rPr>
                <w:sz w:val="22"/>
                <w:szCs w:val="22"/>
              </w:rPr>
              <w:tab/>
              <w:t>SDK для использования в собственных приложениях. Внесение в список новых карточек, брелоков и пр.</w:t>
            </w:r>
          </w:p>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Быстрый поиск сотрудников в списке.</w:t>
            </w:r>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spellStart"/>
            <w:proofErr w:type="gramStart"/>
            <w:r w:rsidRPr="007A1B32">
              <w:rPr>
                <w:sz w:val="22"/>
                <w:szCs w:val="22"/>
              </w:rPr>
              <w:t>шт</w:t>
            </w:r>
            <w:proofErr w:type="spellEnd"/>
            <w:proofErr w:type="gram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1</w:t>
            </w:r>
          </w:p>
        </w:tc>
      </w:tr>
      <w:tr w:rsidR="007A1B32" w:rsidRPr="007A1B32" w:rsidTr="007A1B32">
        <w:tc>
          <w:tcPr>
            <w:tcW w:w="522"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4</w:t>
            </w:r>
          </w:p>
        </w:tc>
        <w:tc>
          <w:tcPr>
            <w:tcW w:w="3260"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Стойка ограждения</w:t>
            </w:r>
          </w:p>
        </w:tc>
        <w:tc>
          <w:tcPr>
            <w:tcW w:w="7088"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Материал - сталь никелированная. Два отверстия для крепления муфт, с четырех сторон под углом 90 градусов. Не более:</w:t>
            </w:r>
          </w:p>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 xml:space="preserve">Высота стойки – 1000 мм </w:t>
            </w:r>
          </w:p>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 xml:space="preserve">Диаметр стойки – 50 мм </w:t>
            </w:r>
          </w:p>
          <w:p w:rsidR="007A1B32" w:rsidRPr="007A1B32" w:rsidRDefault="007A1B32" w:rsidP="007A1B32">
            <w:pPr>
              <w:tabs>
                <w:tab w:val="left" w:pos="857"/>
                <w:tab w:val="left" w:pos="4920"/>
              </w:tabs>
              <w:autoSpaceDE w:val="0"/>
              <w:autoSpaceDN w:val="0"/>
              <w:adjustRightInd w:val="0"/>
              <w:spacing w:before="41" w:line="274" w:lineRule="exact"/>
              <w:rPr>
                <w:sz w:val="22"/>
                <w:szCs w:val="22"/>
              </w:rPr>
            </w:pPr>
            <w:r w:rsidRPr="007A1B32">
              <w:rPr>
                <w:sz w:val="22"/>
                <w:szCs w:val="22"/>
              </w:rPr>
              <w:t>Диаметр фланца для крепления к полу - 150мм</w:t>
            </w:r>
            <w:r>
              <w:rPr>
                <w:sz w:val="22"/>
                <w:szCs w:val="22"/>
              </w:rPr>
              <w:tab/>
            </w:r>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spellStart"/>
            <w:proofErr w:type="gramStart"/>
            <w:r w:rsidRPr="007A1B32">
              <w:rPr>
                <w:sz w:val="22"/>
                <w:szCs w:val="22"/>
              </w:rPr>
              <w:t>шт</w:t>
            </w:r>
            <w:proofErr w:type="spellEnd"/>
            <w:proofErr w:type="gram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5</w:t>
            </w:r>
          </w:p>
        </w:tc>
      </w:tr>
      <w:tr w:rsidR="007A1B32" w:rsidRPr="007A1B32" w:rsidTr="007A1B32">
        <w:tc>
          <w:tcPr>
            <w:tcW w:w="522"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5</w:t>
            </w:r>
          </w:p>
        </w:tc>
        <w:tc>
          <w:tcPr>
            <w:tcW w:w="3260"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Горизонтальная хромированная перемычка.</w:t>
            </w:r>
          </w:p>
        </w:tc>
        <w:tc>
          <w:tcPr>
            <w:tcW w:w="7088"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 xml:space="preserve">Габаритные размеры поручня ограждения, не более  </w:t>
            </w:r>
            <w:proofErr w:type="gramStart"/>
            <w:r w:rsidRPr="007A1B32">
              <w:rPr>
                <w:sz w:val="22"/>
                <w:szCs w:val="22"/>
              </w:rPr>
              <w:t>мм</w:t>
            </w:r>
            <w:proofErr w:type="gramEnd"/>
            <w:r w:rsidRPr="007A1B32">
              <w:rPr>
                <w:sz w:val="22"/>
                <w:szCs w:val="22"/>
              </w:rPr>
              <w:t xml:space="preserve"> D 25х1000</w:t>
            </w:r>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spellStart"/>
            <w:proofErr w:type="gramStart"/>
            <w:r w:rsidRPr="007A1B32">
              <w:rPr>
                <w:sz w:val="22"/>
                <w:szCs w:val="22"/>
              </w:rPr>
              <w:t>шт</w:t>
            </w:r>
            <w:proofErr w:type="spellEnd"/>
            <w:proofErr w:type="gram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2</w:t>
            </w:r>
          </w:p>
        </w:tc>
      </w:tr>
      <w:tr w:rsidR="007A1B32" w:rsidRPr="007A1B32" w:rsidTr="007A1B32">
        <w:tc>
          <w:tcPr>
            <w:tcW w:w="522"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6</w:t>
            </w:r>
          </w:p>
        </w:tc>
        <w:tc>
          <w:tcPr>
            <w:tcW w:w="3260"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Горизонтальная перемычка</w:t>
            </w:r>
          </w:p>
        </w:tc>
        <w:tc>
          <w:tcPr>
            <w:tcW w:w="7088"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Не более (диаметр 25мм) L-1500мм хром</w:t>
            </w:r>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spellStart"/>
            <w:proofErr w:type="gramStart"/>
            <w:r w:rsidRPr="007A1B32">
              <w:rPr>
                <w:sz w:val="22"/>
                <w:szCs w:val="22"/>
              </w:rPr>
              <w:t>шт</w:t>
            </w:r>
            <w:proofErr w:type="spellEnd"/>
            <w:proofErr w:type="gram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2</w:t>
            </w:r>
          </w:p>
        </w:tc>
      </w:tr>
      <w:tr w:rsidR="007A1B32" w:rsidRPr="007A1B32" w:rsidTr="007A1B32">
        <w:tc>
          <w:tcPr>
            <w:tcW w:w="522"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7</w:t>
            </w:r>
          </w:p>
        </w:tc>
        <w:tc>
          <w:tcPr>
            <w:tcW w:w="3260"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Фиксатор пружинный</w:t>
            </w:r>
          </w:p>
        </w:tc>
        <w:tc>
          <w:tcPr>
            <w:tcW w:w="7088"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с перемычкой 25 мм</w:t>
            </w:r>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spellStart"/>
            <w:proofErr w:type="gramStart"/>
            <w:r w:rsidRPr="007A1B32">
              <w:rPr>
                <w:sz w:val="22"/>
                <w:szCs w:val="22"/>
              </w:rPr>
              <w:t>шт</w:t>
            </w:r>
            <w:proofErr w:type="spellEnd"/>
            <w:proofErr w:type="gram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2</w:t>
            </w:r>
          </w:p>
        </w:tc>
      </w:tr>
      <w:tr w:rsidR="007A1B32" w:rsidRPr="007A1B32" w:rsidTr="007A1B32">
        <w:tc>
          <w:tcPr>
            <w:tcW w:w="522"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8</w:t>
            </w:r>
          </w:p>
        </w:tc>
        <w:tc>
          <w:tcPr>
            <w:tcW w:w="3260"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Вертикальная перемычка с элементами крепления</w:t>
            </w:r>
          </w:p>
        </w:tc>
        <w:tc>
          <w:tcPr>
            <w:tcW w:w="7088"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 xml:space="preserve">стационарное </w:t>
            </w:r>
            <w:proofErr w:type="spellStart"/>
            <w:r w:rsidRPr="007A1B32">
              <w:rPr>
                <w:sz w:val="22"/>
                <w:szCs w:val="22"/>
              </w:rPr>
              <w:t>быстрооткрываемое</w:t>
            </w:r>
            <w:proofErr w:type="spellEnd"/>
            <w:r w:rsidRPr="007A1B32">
              <w:rPr>
                <w:sz w:val="22"/>
                <w:szCs w:val="22"/>
              </w:rPr>
              <w:t xml:space="preserve"> "</w:t>
            </w:r>
            <w:proofErr w:type="spellStart"/>
            <w:r w:rsidRPr="007A1B32">
              <w:rPr>
                <w:sz w:val="22"/>
                <w:szCs w:val="22"/>
              </w:rPr>
              <w:t>антипаника</w:t>
            </w:r>
            <w:proofErr w:type="spellEnd"/>
            <w:r w:rsidRPr="007A1B32">
              <w:rPr>
                <w:sz w:val="22"/>
                <w:szCs w:val="22"/>
              </w:rPr>
              <w:t xml:space="preserve">" с пружинным замком, </w:t>
            </w:r>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spellStart"/>
            <w:proofErr w:type="gramStart"/>
            <w:r w:rsidRPr="007A1B32">
              <w:rPr>
                <w:sz w:val="22"/>
                <w:szCs w:val="22"/>
              </w:rPr>
              <w:t>шт</w:t>
            </w:r>
            <w:proofErr w:type="spellEnd"/>
            <w:proofErr w:type="gram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2</w:t>
            </w:r>
          </w:p>
        </w:tc>
      </w:tr>
      <w:tr w:rsidR="007A1B32" w:rsidRPr="007A1B32" w:rsidTr="007A1B32">
        <w:tc>
          <w:tcPr>
            <w:tcW w:w="522"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9</w:t>
            </w:r>
          </w:p>
        </w:tc>
        <w:tc>
          <w:tcPr>
            <w:tcW w:w="3260"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Соединитель шарнирный 25</w:t>
            </w:r>
          </w:p>
        </w:tc>
        <w:tc>
          <w:tcPr>
            <w:tcW w:w="7088"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 xml:space="preserve">Соединитель шарнирный в сборе для крепления к стойке </w:t>
            </w:r>
            <w:proofErr w:type="spellStart"/>
            <w:r w:rsidRPr="007A1B32">
              <w:rPr>
                <w:sz w:val="22"/>
                <w:szCs w:val="22"/>
              </w:rPr>
              <w:t>стационраного</w:t>
            </w:r>
            <w:proofErr w:type="spellEnd"/>
            <w:r w:rsidRPr="007A1B32">
              <w:rPr>
                <w:sz w:val="22"/>
                <w:szCs w:val="22"/>
              </w:rPr>
              <w:t xml:space="preserve"> или передвижного ограждения фиксатора пружинного с перемычкой или створки калитки-</w:t>
            </w:r>
            <w:proofErr w:type="spellStart"/>
            <w:r w:rsidRPr="007A1B32">
              <w:rPr>
                <w:sz w:val="22"/>
                <w:szCs w:val="22"/>
              </w:rPr>
              <w:t>антипаники</w:t>
            </w:r>
            <w:proofErr w:type="spellEnd"/>
            <w:r w:rsidRPr="007A1B32">
              <w:rPr>
                <w:sz w:val="22"/>
                <w:szCs w:val="22"/>
              </w:rPr>
              <w:t>.</w:t>
            </w:r>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spellStart"/>
            <w:proofErr w:type="gramStart"/>
            <w:r w:rsidRPr="007A1B32">
              <w:rPr>
                <w:sz w:val="22"/>
                <w:szCs w:val="22"/>
              </w:rPr>
              <w:t>шт</w:t>
            </w:r>
            <w:proofErr w:type="spellEnd"/>
            <w:proofErr w:type="gram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2</w:t>
            </w:r>
          </w:p>
        </w:tc>
      </w:tr>
      <w:tr w:rsidR="007A1B32" w:rsidRPr="007A1B32" w:rsidTr="007A1B32">
        <w:tc>
          <w:tcPr>
            <w:tcW w:w="522"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10</w:t>
            </w:r>
          </w:p>
        </w:tc>
        <w:tc>
          <w:tcPr>
            <w:tcW w:w="3260"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Муфта 25</w:t>
            </w:r>
          </w:p>
        </w:tc>
        <w:tc>
          <w:tcPr>
            <w:tcW w:w="7088"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д25</w:t>
            </w:r>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spellStart"/>
            <w:proofErr w:type="gramStart"/>
            <w:r w:rsidRPr="007A1B32">
              <w:rPr>
                <w:sz w:val="22"/>
                <w:szCs w:val="22"/>
              </w:rPr>
              <w:t>шт</w:t>
            </w:r>
            <w:proofErr w:type="spellEnd"/>
            <w:proofErr w:type="gram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10</w:t>
            </w:r>
          </w:p>
        </w:tc>
      </w:tr>
      <w:tr w:rsidR="007A1B32" w:rsidRPr="007A1B32" w:rsidTr="007A1B32">
        <w:tc>
          <w:tcPr>
            <w:tcW w:w="522"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11</w:t>
            </w:r>
          </w:p>
        </w:tc>
        <w:tc>
          <w:tcPr>
            <w:tcW w:w="3260"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 xml:space="preserve">Карточка </w:t>
            </w:r>
          </w:p>
        </w:tc>
        <w:tc>
          <w:tcPr>
            <w:tcW w:w="7088"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стандартной толщины</w:t>
            </w:r>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spellStart"/>
            <w:proofErr w:type="gramStart"/>
            <w:r w:rsidRPr="007A1B32">
              <w:rPr>
                <w:sz w:val="22"/>
                <w:szCs w:val="22"/>
              </w:rPr>
              <w:t>шт</w:t>
            </w:r>
            <w:proofErr w:type="spellEnd"/>
            <w:proofErr w:type="gram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500</w:t>
            </w:r>
          </w:p>
        </w:tc>
      </w:tr>
      <w:tr w:rsidR="007A1B32" w:rsidRPr="007A1B32" w:rsidTr="007A1B32">
        <w:tc>
          <w:tcPr>
            <w:tcW w:w="522"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12</w:t>
            </w:r>
          </w:p>
        </w:tc>
        <w:tc>
          <w:tcPr>
            <w:tcW w:w="3260"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Источник резервного питания</w:t>
            </w:r>
          </w:p>
        </w:tc>
        <w:tc>
          <w:tcPr>
            <w:tcW w:w="7088"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Должен обеспечивать:</w:t>
            </w:r>
          </w:p>
          <w:p w:rsidR="007A1B32" w:rsidRPr="007A1B32" w:rsidRDefault="007A1B32" w:rsidP="007A1B32">
            <w:pPr>
              <w:rPr>
                <w:sz w:val="22"/>
                <w:szCs w:val="22"/>
              </w:rPr>
            </w:pPr>
            <w:r w:rsidRPr="007A1B32">
              <w:rPr>
                <w:sz w:val="22"/>
                <w:szCs w:val="22"/>
              </w:rPr>
              <w:t>- световую индикацию наличия напряжения электрической сети;</w:t>
            </w:r>
          </w:p>
          <w:p w:rsidR="007A1B32" w:rsidRPr="007A1B32" w:rsidRDefault="007A1B32" w:rsidP="007A1B32">
            <w:pPr>
              <w:rPr>
                <w:sz w:val="22"/>
                <w:szCs w:val="22"/>
              </w:rPr>
            </w:pPr>
            <w:r w:rsidRPr="007A1B32">
              <w:rPr>
                <w:sz w:val="22"/>
                <w:szCs w:val="22"/>
              </w:rPr>
              <w:t>-световую индикацию наличия выходного напряжения;</w:t>
            </w:r>
          </w:p>
          <w:p w:rsidR="007A1B32" w:rsidRPr="007A1B32" w:rsidRDefault="007A1B32" w:rsidP="007A1B32">
            <w:pPr>
              <w:rPr>
                <w:sz w:val="22"/>
                <w:szCs w:val="22"/>
              </w:rPr>
            </w:pPr>
            <w:r w:rsidRPr="007A1B32">
              <w:rPr>
                <w:sz w:val="22"/>
                <w:szCs w:val="22"/>
              </w:rPr>
              <w:lastRenderedPageBreak/>
              <w:t>-световую индикацию наличия АКБ;</w:t>
            </w:r>
          </w:p>
          <w:p w:rsidR="007A1B32" w:rsidRPr="007A1B32" w:rsidRDefault="007A1B32" w:rsidP="007A1B32">
            <w:pPr>
              <w:rPr>
                <w:sz w:val="22"/>
                <w:szCs w:val="22"/>
              </w:rPr>
            </w:pPr>
            <w:r w:rsidRPr="007A1B32">
              <w:rPr>
                <w:sz w:val="22"/>
                <w:szCs w:val="22"/>
              </w:rPr>
              <w:t>-световую сигнализацию (мигание индикатора АКБ 1 раз в секунду) о скором отключении выходного напряжения по разряду АКБ;</w:t>
            </w:r>
          </w:p>
          <w:p w:rsidR="007A1B32" w:rsidRPr="007A1B32" w:rsidRDefault="007A1B32" w:rsidP="007A1B32">
            <w:pPr>
              <w:rPr>
                <w:sz w:val="22"/>
                <w:szCs w:val="22"/>
              </w:rPr>
            </w:pPr>
            <w:r w:rsidRPr="007A1B32">
              <w:rPr>
                <w:sz w:val="22"/>
                <w:szCs w:val="22"/>
              </w:rPr>
              <w:t>-световую сигнализацию (кратковременное включение индикатора АКБ 1 раз в 4 секунды) об отключении выходного напряжения в режиме «РЕЗЕРВ» по разряду АКБ;</w:t>
            </w:r>
          </w:p>
          <w:p w:rsidR="007A1B32" w:rsidRPr="007A1B32" w:rsidRDefault="007A1B32" w:rsidP="007A1B32">
            <w:pPr>
              <w:rPr>
                <w:sz w:val="22"/>
                <w:szCs w:val="22"/>
              </w:rPr>
            </w:pPr>
            <w:r w:rsidRPr="007A1B32">
              <w:rPr>
                <w:sz w:val="22"/>
                <w:szCs w:val="22"/>
              </w:rPr>
              <w:t>-питание нагрузки стабилизированным напряжением согласно п. 1 таблицы при наличии напряжения в электрической сети, режим «Основной»;</w:t>
            </w:r>
          </w:p>
          <w:p w:rsidR="007A1B32" w:rsidRPr="007A1B32" w:rsidRDefault="007A1B32" w:rsidP="007A1B32">
            <w:pPr>
              <w:rPr>
                <w:sz w:val="22"/>
                <w:szCs w:val="22"/>
              </w:rPr>
            </w:pPr>
            <w:r w:rsidRPr="007A1B32">
              <w:rPr>
                <w:sz w:val="22"/>
                <w:szCs w:val="22"/>
              </w:rPr>
              <w:t>-автоматический переход на резервное питание от аккумуляторной батареи (далее по тексту АКБ) при снижении напряжения электрической сети ниже допустимого уровня (п. 5 таблицы) или при отключении электрической сети, режим «Резерв»;</w:t>
            </w:r>
          </w:p>
          <w:p w:rsidR="007A1B32" w:rsidRPr="007A1B32" w:rsidRDefault="007A1B32" w:rsidP="007A1B32">
            <w:pPr>
              <w:rPr>
                <w:sz w:val="22"/>
                <w:szCs w:val="22"/>
              </w:rPr>
            </w:pPr>
            <w:r w:rsidRPr="007A1B32">
              <w:rPr>
                <w:sz w:val="22"/>
                <w:szCs w:val="22"/>
              </w:rPr>
              <w:t>-резервное питание нагрузки постоянным напряжением согласно п. 1 таблицы;</w:t>
            </w:r>
          </w:p>
          <w:p w:rsidR="007A1B32" w:rsidRPr="007A1B32" w:rsidRDefault="007A1B32" w:rsidP="007A1B32">
            <w:pPr>
              <w:rPr>
                <w:sz w:val="22"/>
                <w:szCs w:val="22"/>
              </w:rPr>
            </w:pPr>
            <w:r w:rsidRPr="007A1B32">
              <w:rPr>
                <w:sz w:val="22"/>
                <w:szCs w:val="22"/>
              </w:rPr>
              <w:t>- оптимальный заряд АКБ при наличии напряжения в электрической сети, режим «Основной»;</w:t>
            </w:r>
          </w:p>
          <w:p w:rsidR="007A1B32" w:rsidRPr="007A1B32" w:rsidRDefault="007A1B32" w:rsidP="007A1B32">
            <w:pPr>
              <w:rPr>
                <w:sz w:val="22"/>
                <w:szCs w:val="22"/>
              </w:rPr>
            </w:pPr>
            <w:r w:rsidRPr="007A1B32">
              <w:rPr>
                <w:sz w:val="22"/>
                <w:szCs w:val="22"/>
              </w:rPr>
              <w:t>-двухступенчатую защиту АКБ от глубокого разряда (индикация разряженного состояния АКБ и последующее отключение нагрузки в резервном режиме согласно п. 6, 8);</w:t>
            </w:r>
          </w:p>
          <w:p w:rsidR="007A1B32" w:rsidRPr="007A1B32" w:rsidRDefault="007A1B32" w:rsidP="007A1B32">
            <w:pPr>
              <w:rPr>
                <w:sz w:val="22"/>
                <w:szCs w:val="22"/>
              </w:rPr>
            </w:pPr>
            <w:r w:rsidRPr="007A1B32">
              <w:rPr>
                <w:sz w:val="22"/>
                <w:szCs w:val="22"/>
              </w:rPr>
              <w:t>-автоматическую защиту (отключение выхода на 1 минуту) от короткого замыкания или повышения выходного тока выше максимального значения (см. таблицу, п. 3);</w:t>
            </w:r>
          </w:p>
          <w:p w:rsidR="007A1B32" w:rsidRPr="007A1B32" w:rsidRDefault="007A1B32" w:rsidP="007A1B32">
            <w:pPr>
              <w:rPr>
                <w:sz w:val="22"/>
                <w:szCs w:val="22"/>
              </w:rPr>
            </w:pPr>
            <w:r w:rsidRPr="007A1B32">
              <w:rPr>
                <w:sz w:val="22"/>
                <w:szCs w:val="22"/>
              </w:rPr>
              <w:t>-защиту от короткого замыкания клемм АКБ;</w:t>
            </w:r>
          </w:p>
          <w:p w:rsidR="007A1B32" w:rsidRPr="007A1B32" w:rsidRDefault="007A1B32" w:rsidP="007A1B32">
            <w:pPr>
              <w:rPr>
                <w:sz w:val="22"/>
                <w:szCs w:val="22"/>
              </w:rPr>
            </w:pPr>
            <w:r w:rsidRPr="007A1B32">
              <w:rPr>
                <w:sz w:val="22"/>
                <w:szCs w:val="22"/>
              </w:rPr>
              <w:t xml:space="preserve">-защиту от </w:t>
            </w:r>
            <w:proofErr w:type="spellStart"/>
            <w:r w:rsidRPr="007A1B32">
              <w:rPr>
                <w:sz w:val="22"/>
                <w:szCs w:val="22"/>
              </w:rPr>
              <w:t>переполюсовки</w:t>
            </w:r>
            <w:proofErr w:type="spellEnd"/>
            <w:r w:rsidRPr="007A1B32">
              <w:rPr>
                <w:sz w:val="22"/>
                <w:szCs w:val="22"/>
              </w:rPr>
              <w:t xml:space="preserve"> клемм АКБ, при помощи самовосстанавливающегося предохранителя;</w:t>
            </w:r>
          </w:p>
          <w:p w:rsidR="007A1B32" w:rsidRPr="007A1B32" w:rsidRDefault="007A1B32" w:rsidP="007A1B32">
            <w:pPr>
              <w:rPr>
                <w:sz w:val="22"/>
                <w:szCs w:val="22"/>
              </w:rPr>
            </w:pPr>
            <w:r w:rsidRPr="007A1B32">
              <w:rPr>
                <w:sz w:val="22"/>
                <w:szCs w:val="22"/>
              </w:rPr>
              <w:t>-возможность подключения к источнику источника резервного питания, предназначенного для увеличения длительности работы в режиме «Резерв» при отключении электрической сети. Количество подключаемых параллельно источников резервного питания не ограничено.</w:t>
            </w:r>
          </w:p>
          <w:p w:rsidR="007A1B32" w:rsidRPr="007A1B32" w:rsidRDefault="007A1B32" w:rsidP="007A1B32">
            <w:pPr>
              <w:rPr>
                <w:sz w:val="22"/>
                <w:szCs w:val="22"/>
              </w:rPr>
            </w:pPr>
            <w:r w:rsidRPr="007A1B32">
              <w:rPr>
                <w:sz w:val="22"/>
                <w:szCs w:val="22"/>
              </w:rPr>
              <w:t>-режим «холодный запуск» позволяет восстановить работоспособность источника при подключении исправной и заряженной АКБ в отсутствии сети.</w:t>
            </w:r>
          </w:p>
          <w:p w:rsidR="007A1B32" w:rsidRPr="007A1B32" w:rsidRDefault="007A1B32" w:rsidP="007A1B32">
            <w:pPr>
              <w:rPr>
                <w:sz w:val="22"/>
                <w:szCs w:val="22"/>
              </w:rPr>
            </w:pPr>
            <w:r w:rsidRPr="007A1B32">
              <w:rPr>
                <w:sz w:val="22"/>
                <w:szCs w:val="22"/>
              </w:rPr>
              <w:t>-выдачу информационных сообщений «Переход на резерв», «Наличие АКБ», «Наличие выходного напряжения» посредством переключения контактов реле. Выдача информационного сообщения «Переход на резерв» осуществляется с задержкой, определяемой положением перемычек.</w:t>
            </w:r>
          </w:p>
          <w:p w:rsidR="007A1B32" w:rsidRPr="007A1B32" w:rsidRDefault="007A1B32" w:rsidP="007A1B32">
            <w:pPr>
              <w:rPr>
                <w:sz w:val="22"/>
                <w:szCs w:val="22"/>
              </w:rPr>
            </w:pPr>
            <w:r w:rsidRPr="007A1B32">
              <w:rPr>
                <w:sz w:val="22"/>
                <w:szCs w:val="22"/>
              </w:rPr>
              <w:t xml:space="preserve">-возможность диагностики источника </w:t>
            </w:r>
            <w:proofErr w:type="spellStart"/>
            <w:r w:rsidRPr="007A1B32">
              <w:rPr>
                <w:sz w:val="22"/>
                <w:szCs w:val="22"/>
              </w:rPr>
              <w:t>черездиагностический</w:t>
            </w:r>
            <w:proofErr w:type="spellEnd"/>
            <w:r w:rsidRPr="007A1B32">
              <w:rPr>
                <w:sz w:val="22"/>
                <w:szCs w:val="22"/>
              </w:rPr>
              <w:t xml:space="preserve"> разъем.</w:t>
            </w:r>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spellStart"/>
            <w:proofErr w:type="gramStart"/>
            <w:r w:rsidRPr="007A1B32">
              <w:rPr>
                <w:sz w:val="22"/>
                <w:szCs w:val="22"/>
              </w:rPr>
              <w:lastRenderedPageBreak/>
              <w:t>шт</w:t>
            </w:r>
            <w:proofErr w:type="spellEnd"/>
            <w:proofErr w:type="gram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1</w:t>
            </w:r>
          </w:p>
        </w:tc>
      </w:tr>
      <w:tr w:rsidR="007A1B32" w:rsidRPr="007A1B32" w:rsidTr="007A1B32">
        <w:tc>
          <w:tcPr>
            <w:tcW w:w="522"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lastRenderedPageBreak/>
              <w:t>13</w:t>
            </w:r>
          </w:p>
        </w:tc>
        <w:tc>
          <w:tcPr>
            <w:tcW w:w="3260"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 xml:space="preserve">Аккумулятор герметичный свинцово-кислотный 17 </w:t>
            </w:r>
            <w:proofErr w:type="spellStart"/>
            <w:r w:rsidRPr="007A1B32">
              <w:rPr>
                <w:sz w:val="22"/>
                <w:szCs w:val="22"/>
              </w:rPr>
              <w:t>Ач</w:t>
            </w:r>
            <w:proofErr w:type="spellEnd"/>
            <w:r w:rsidRPr="007A1B32">
              <w:rPr>
                <w:sz w:val="22"/>
                <w:szCs w:val="22"/>
              </w:rPr>
              <w:t xml:space="preserve"> 12В</w:t>
            </w:r>
          </w:p>
        </w:tc>
        <w:tc>
          <w:tcPr>
            <w:tcW w:w="7088"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Емкость аккумулятора, Ач17 Номинальное напряжение, В12</w:t>
            </w:r>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spellStart"/>
            <w:proofErr w:type="gramStart"/>
            <w:r w:rsidRPr="007A1B32">
              <w:rPr>
                <w:sz w:val="22"/>
                <w:szCs w:val="22"/>
              </w:rPr>
              <w:t>шт</w:t>
            </w:r>
            <w:proofErr w:type="spellEnd"/>
            <w:proofErr w:type="gram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1</w:t>
            </w:r>
          </w:p>
        </w:tc>
      </w:tr>
      <w:tr w:rsidR="007A1B32" w:rsidRPr="007A1B32" w:rsidTr="007A1B32">
        <w:tc>
          <w:tcPr>
            <w:tcW w:w="522"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14</w:t>
            </w:r>
          </w:p>
        </w:tc>
        <w:tc>
          <w:tcPr>
            <w:tcW w:w="3260"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gramStart"/>
            <w:r w:rsidRPr="007A1B32">
              <w:rPr>
                <w:sz w:val="22"/>
                <w:szCs w:val="22"/>
              </w:rPr>
              <w:t>ПО</w:t>
            </w:r>
            <w:proofErr w:type="gramEnd"/>
            <w:r w:rsidRPr="007A1B32">
              <w:rPr>
                <w:sz w:val="22"/>
                <w:szCs w:val="22"/>
              </w:rPr>
              <w:t xml:space="preserve"> </w:t>
            </w:r>
            <w:proofErr w:type="gramStart"/>
            <w:r w:rsidRPr="007A1B32">
              <w:rPr>
                <w:sz w:val="22"/>
                <w:szCs w:val="22"/>
              </w:rPr>
              <w:t>для</w:t>
            </w:r>
            <w:proofErr w:type="gramEnd"/>
            <w:r w:rsidRPr="007A1B32">
              <w:rPr>
                <w:sz w:val="22"/>
                <w:szCs w:val="22"/>
              </w:rPr>
              <w:t xml:space="preserve"> работы системы СКУД</w:t>
            </w:r>
          </w:p>
        </w:tc>
        <w:tc>
          <w:tcPr>
            <w:tcW w:w="7088" w:type="dxa"/>
          </w:tcPr>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модуль для графического оформления пропусков сотрудников и учащихся</w:t>
            </w:r>
          </w:p>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отправка СМС</w:t>
            </w:r>
          </w:p>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заведение карточек учащихся и сотрудников</w:t>
            </w:r>
          </w:p>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 xml:space="preserve">автоматический импорт информации об учащихся и сотрудниках из таблицы </w:t>
            </w:r>
            <w:proofErr w:type="spellStart"/>
            <w:r w:rsidRPr="007A1B32">
              <w:rPr>
                <w:sz w:val="22"/>
                <w:szCs w:val="22"/>
              </w:rPr>
              <w:t>Excel</w:t>
            </w:r>
            <w:proofErr w:type="spellEnd"/>
          </w:p>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управление доступом, разграничение прав доступа по времени</w:t>
            </w:r>
          </w:p>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контроль повторных проходов («</w:t>
            </w:r>
            <w:proofErr w:type="spellStart"/>
            <w:r w:rsidRPr="007A1B32">
              <w:rPr>
                <w:sz w:val="22"/>
                <w:szCs w:val="22"/>
              </w:rPr>
              <w:t>antipassback</w:t>
            </w:r>
            <w:proofErr w:type="spellEnd"/>
            <w:r w:rsidRPr="007A1B32">
              <w:rPr>
                <w:sz w:val="22"/>
                <w:szCs w:val="22"/>
              </w:rPr>
              <w:t>»)</w:t>
            </w:r>
          </w:p>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proofErr w:type="spellStart"/>
            <w:r w:rsidRPr="007A1B32">
              <w:rPr>
                <w:sz w:val="22"/>
                <w:szCs w:val="22"/>
              </w:rPr>
              <w:t>фотоидентификация</w:t>
            </w:r>
            <w:proofErr w:type="spellEnd"/>
            <w:r w:rsidRPr="007A1B32">
              <w:rPr>
                <w:sz w:val="22"/>
                <w:szCs w:val="22"/>
              </w:rPr>
              <w:t xml:space="preserve"> (всплывающая фотография проходящих людей), </w:t>
            </w:r>
            <w:proofErr w:type="spellStart"/>
            <w:r w:rsidRPr="007A1B32">
              <w:rPr>
                <w:sz w:val="22"/>
                <w:szCs w:val="22"/>
              </w:rPr>
              <w:t>видеоидентификация</w:t>
            </w:r>
            <w:proofErr w:type="spellEnd"/>
            <w:r w:rsidRPr="007A1B32">
              <w:rPr>
                <w:sz w:val="22"/>
                <w:szCs w:val="22"/>
              </w:rPr>
              <w:t xml:space="preserve"> (фотография + изображение с камеры)</w:t>
            </w:r>
          </w:p>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отправка SMS сообщений о проходах учащихся</w:t>
            </w:r>
          </w:p>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организация любого количества удаленных рабочих мест (для получения отчетов, просмотра событий в режиме реального времени), в том числе удаленные места могут присоединяться к серверу через сеть Интернет</w:t>
            </w:r>
          </w:p>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управление правами операторов системы (пользователей удаленных рабочих мест)</w:t>
            </w:r>
          </w:p>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 xml:space="preserve">получение отчетов и их выгрузка в </w:t>
            </w:r>
            <w:proofErr w:type="spellStart"/>
            <w:r w:rsidRPr="007A1B32">
              <w:rPr>
                <w:sz w:val="22"/>
                <w:szCs w:val="22"/>
              </w:rPr>
              <w:t>Excel</w:t>
            </w:r>
            <w:proofErr w:type="spellEnd"/>
            <w:r w:rsidRPr="007A1B32">
              <w:rPr>
                <w:sz w:val="22"/>
                <w:szCs w:val="22"/>
              </w:rPr>
              <w:t>:</w:t>
            </w:r>
          </w:p>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об учащихся и сотрудниках</w:t>
            </w:r>
          </w:p>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по проходам, совершенным «по карточке», «по кнопке» (санкционированным с пульта), по фактам запрета доступа</w:t>
            </w:r>
          </w:p>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по местонахождению учащихся и сотрудников на текущий момент и на любую историческую дату</w:t>
            </w:r>
          </w:p>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по действиям операторов системы</w:t>
            </w:r>
          </w:p>
          <w:p w:rsidR="007A1B32" w:rsidRPr="007A1B32" w:rsidRDefault="007A1B32" w:rsidP="007A1B32">
            <w:pPr>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отчет о посещаемости</w:t>
            </w:r>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spellStart"/>
            <w:proofErr w:type="gramStart"/>
            <w:r w:rsidRPr="007A1B32">
              <w:rPr>
                <w:sz w:val="22"/>
                <w:szCs w:val="22"/>
              </w:rPr>
              <w:t>шт</w:t>
            </w:r>
            <w:proofErr w:type="spellEnd"/>
            <w:proofErr w:type="gram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1</w:t>
            </w:r>
          </w:p>
        </w:tc>
      </w:tr>
    </w:tbl>
    <w:p w:rsidR="007A1B32" w:rsidRPr="007A1B32" w:rsidRDefault="007A1B32" w:rsidP="007A1B32">
      <w:pPr>
        <w:tabs>
          <w:tab w:val="left" w:pos="857"/>
        </w:tabs>
        <w:autoSpaceDE w:val="0"/>
        <w:autoSpaceDN w:val="0"/>
        <w:adjustRightInd w:val="0"/>
        <w:spacing w:before="41" w:line="274" w:lineRule="exact"/>
        <w:ind w:left="295"/>
        <w:rPr>
          <w:sz w:val="22"/>
          <w:szCs w:val="22"/>
        </w:rPr>
      </w:pPr>
    </w:p>
    <w:p w:rsidR="007A1B32" w:rsidRPr="007A1B32" w:rsidRDefault="007A1B32" w:rsidP="007A1B32">
      <w:pPr>
        <w:tabs>
          <w:tab w:val="left" w:pos="709"/>
        </w:tabs>
        <w:jc w:val="both"/>
        <w:rPr>
          <w:sz w:val="22"/>
          <w:szCs w:val="22"/>
        </w:rPr>
      </w:pPr>
      <w:r w:rsidRPr="007A1B32">
        <w:rPr>
          <w:b/>
          <w:sz w:val="22"/>
          <w:szCs w:val="22"/>
        </w:rPr>
        <w:tab/>
      </w:r>
      <w:r w:rsidRPr="007A1B32">
        <w:rPr>
          <w:sz w:val="22"/>
          <w:szCs w:val="22"/>
        </w:rPr>
        <w:t xml:space="preserve">Исполнитель обязан после ввода в эксплуатацию СКУД провести обучение с сотрудниками Заказчика  с правилами эксплуатации и применения оборудования. </w:t>
      </w:r>
    </w:p>
    <w:p w:rsidR="007A1B32" w:rsidRPr="007A1B32" w:rsidRDefault="007A1B32" w:rsidP="007A1B32">
      <w:pPr>
        <w:tabs>
          <w:tab w:val="left" w:pos="709"/>
        </w:tabs>
        <w:jc w:val="both"/>
        <w:rPr>
          <w:b/>
          <w:bCs/>
          <w:sz w:val="22"/>
          <w:szCs w:val="22"/>
        </w:rPr>
      </w:pPr>
    </w:p>
    <w:p w:rsidR="007A1B32" w:rsidRDefault="007A1B32" w:rsidP="007A1B32">
      <w:pPr>
        <w:tabs>
          <w:tab w:val="left" w:pos="709"/>
        </w:tabs>
        <w:jc w:val="both"/>
        <w:rPr>
          <w:b/>
          <w:bCs/>
          <w:sz w:val="22"/>
          <w:szCs w:val="22"/>
        </w:rPr>
      </w:pPr>
    </w:p>
    <w:p w:rsidR="007A1B32" w:rsidRDefault="007A1B32" w:rsidP="007A1B32">
      <w:pPr>
        <w:tabs>
          <w:tab w:val="left" w:pos="709"/>
        </w:tabs>
        <w:jc w:val="both"/>
        <w:rPr>
          <w:b/>
          <w:bCs/>
          <w:sz w:val="22"/>
          <w:szCs w:val="22"/>
        </w:rPr>
      </w:pPr>
    </w:p>
    <w:p w:rsidR="007A1B32" w:rsidRDefault="007A1B32" w:rsidP="007A1B32">
      <w:pPr>
        <w:tabs>
          <w:tab w:val="left" w:pos="709"/>
        </w:tabs>
        <w:jc w:val="both"/>
        <w:rPr>
          <w:b/>
          <w:bCs/>
          <w:sz w:val="22"/>
          <w:szCs w:val="22"/>
        </w:rPr>
      </w:pPr>
    </w:p>
    <w:p w:rsidR="007A1B32" w:rsidRDefault="007A1B32" w:rsidP="007A1B32">
      <w:pPr>
        <w:tabs>
          <w:tab w:val="left" w:pos="709"/>
        </w:tabs>
        <w:jc w:val="both"/>
        <w:rPr>
          <w:b/>
          <w:bCs/>
          <w:sz w:val="22"/>
          <w:szCs w:val="22"/>
        </w:rPr>
      </w:pPr>
    </w:p>
    <w:p w:rsidR="007A1B32" w:rsidRDefault="007A1B32" w:rsidP="007A1B32">
      <w:pPr>
        <w:tabs>
          <w:tab w:val="left" w:pos="709"/>
        </w:tabs>
        <w:jc w:val="both"/>
        <w:rPr>
          <w:b/>
          <w:bCs/>
          <w:sz w:val="22"/>
          <w:szCs w:val="22"/>
        </w:rPr>
      </w:pPr>
    </w:p>
    <w:p w:rsidR="007A1B32" w:rsidRDefault="007A1B32" w:rsidP="007A1B32">
      <w:pPr>
        <w:tabs>
          <w:tab w:val="left" w:pos="709"/>
        </w:tabs>
        <w:jc w:val="both"/>
        <w:rPr>
          <w:b/>
          <w:bCs/>
          <w:sz w:val="22"/>
          <w:szCs w:val="22"/>
        </w:rPr>
      </w:pPr>
    </w:p>
    <w:p w:rsidR="007A1B32" w:rsidRDefault="007A1B32" w:rsidP="007A1B32">
      <w:pPr>
        <w:tabs>
          <w:tab w:val="left" w:pos="709"/>
        </w:tabs>
        <w:jc w:val="both"/>
        <w:rPr>
          <w:b/>
          <w:bCs/>
          <w:sz w:val="22"/>
          <w:szCs w:val="22"/>
        </w:rPr>
      </w:pPr>
    </w:p>
    <w:p w:rsidR="007A1B32" w:rsidRDefault="007A1B32" w:rsidP="007A1B32">
      <w:pPr>
        <w:tabs>
          <w:tab w:val="left" w:pos="709"/>
        </w:tabs>
        <w:jc w:val="both"/>
        <w:rPr>
          <w:b/>
          <w:bCs/>
          <w:sz w:val="22"/>
          <w:szCs w:val="22"/>
        </w:rPr>
      </w:pPr>
    </w:p>
    <w:p w:rsidR="007A1B32" w:rsidRDefault="007A1B32" w:rsidP="007A1B32">
      <w:pPr>
        <w:tabs>
          <w:tab w:val="left" w:pos="709"/>
        </w:tabs>
        <w:jc w:val="both"/>
        <w:rPr>
          <w:b/>
          <w:bCs/>
          <w:sz w:val="22"/>
          <w:szCs w:val="22"/>
        </w:rPr>
      </w:pPr>
    </w:p>
    <w:p w:rsidR="007A1B32" w:rsidRPr="007A1B32" w:rsidRDefault="007A1B32" w:rsidP="007A1B32">
      <w:pPr>
        <w:tabs>
          <w:tab w:val="left" w:pos="709"/>
        </w:tabs>
        <w:jc w:val="both"/>
        <w:rPr>
          <w:b/>
          <w:bCs/>
          <w:sz w:val="22"/>
          <w:szCs w:val="22"/>
        </w:rPr>
      </w:pPr>
    </w:p>
    <w:p w:rsidR="007A1B32" w:rsidRPr="007A1B32" w:rsidRDefault="007A1B32" w:rsidP="00A32D89">
      <w:pPr>
        <w:widowControl w:val="0"/>
        <w:tabs>
          <w:tab w:val="num" w:pos="480"/>
          <w:tab w:val="left" w:pos="540"/>
        </w:tabs>
        <w:rPr>
          <w:b/>
          <w:sz w:val="22"/>
          <w:szCs w:val="22"/>
        </w:rPr>
      </w:pPr>
      <w:r w:rsidRPr="007A1B32">
        <w:rPr>
          <w:b/>
          <w:bCs/>
          <w:sz w:val="22"/>
          <w:szCs w:val="22"/>
        </w:rPr>
        <w:lastRenderedPageBreak/>
        <w:t xml:space="preserve">12. Схема </w:t>
      </w:r>
      <w:r w:rsidRPr="007A1B32">
        <w:rPr>
          <w:b/>
          <w:sz w:val="22"/>
          <w:szCs w:val="22"/>
        </w:rPr>
        <w:t xml:space="preserve">установки системы контроля и управления доступом  в здании общежития </w:t>
      </w:r>
    </w:p>
    <w:p w:rsidR="007A1B32" w:rsidRPr="007A1B32" w:rsidRDefault="007A1B32" w:rsidP="00A32D89">
      <w:pPr>
        <w:widowControl w:val="0"/>
        <w:tabs>
          <w:tab w:val="num" w:pos="480"/>
          <w:tab w:val="left" w:pos="540"/>
        </w:tabs>
        <w:rPr>
          <w:b/>
          <w:bCs/>
          <w:color w:val="000000"/>
          <w:sz w:val="22"/>
          <w:szCs w:val="22"/>
        </w:rPr>
      </w:pPr>
      <w:r w:rsidRPr="007A1B32">
        <w:rPr>
          <w:b/>
          <w:sz w:val="22"/>
          <w:szCs w:val="22"/>
        </w:rPr>
        <w:t>ГАПОУ РБ "</w:t>
      </w:r>
      <w:proofErr w:type="spellStart"/>
      <w:r w:rsidRPr="007A1B32">
        <w:rPr>
          <w:b/>
          <w:sz w:val="22"/>
          <w:szCs w:val="22"/>
        </w:rPr>
        <w:t>Сибайский</w:t>
      </w:r>
      <w:proofErr w:type="spellEnd"/>
      <w:r w:rsidRPr="007A1B32">
        <w:rPr>
          <w:b/>
          <w:sz w:val="22"/>
          <w:szCs w:val="22"/>
        </w:rPr>
        <w:t xml:space="preserve"> медицинский колледж" по адресу: Республика Башкортостан, г. Сибай, пр. Горняков, 6/1, этаж 1.</w:t>
      </w:r>
    </w:p>
    <w:p w:rsidR="007A1B32" w:rsidRPr="007A1B32" w:rsidRDefault="007A1B32" w:rsidP="00A32D89">
      <w:pPr>
        <w:widowControl w:val="0"/>
        <w:tabs>
          <w:tab w:val="num" w:pos="480"/>
          <w:tab w:val="left" w:pos="540"/>
        </w:tabs>
        <w:spacing w:line="360" w:lineRule="auto"/>
        <w:rPr>
          <w:b/>
          <w:bCs/>
          <w:color w:val="000000"/>
          <w:sz w:val="22"/>
          <w:szCs w:val="22"/>
        </w:rPr>
      </w:pPr>
    </w:p>
    <w:p w:rsidR="007A1B32" w:rsidRPr="007A1B32" w:rsidRDefault="007A1B32" w:rsidP="007A1B32">
      <w:pPr>
        <w:tabs>
          <w:tab w:val="left" w:pos="709"/>
        </w:tabs>
        <w:jc w:val="both"/>
        <w:rPr>
          <w:b/>
          <w:bCs/>
          <w:sz w:val="22"/>
          <w:szCs w:val="22"/>
        </w:rPr>
      </w:pPr>
    </w:p>
    <w:p w:rsidR="007A1B32" w:rsidRPr="007A1B32" w:rsidRDefault="007A1B32" w:rsidP="007A1B32">
      <w:pPr>
        <w:tabs>
          <w:tab w:val="left" w:pos="709"/>
        </w:tabs>
        <w:jc w:val="both"/>
        <w:rPr>
          <w:b/>
          <w:bCs/>
          <w:sz w:val="22"/>
          <w:szCs w:val="22"/>
        </w:rPr>
      </w:pPr>
      <w:r w:rsidRPr="007A1B32">
        <w:rPr>
          <w:b/>
          <w:bCs/>
          <w:sz w:val="22"/>
          <w:szCs w:val="22"/>
        </w:rPr>
        <w:t xml:space="preserve">                           </w:t>
      </w:r>
    </w:p>
    <w:p w:rsidR="007A1B32" w:rsidRPr="007A1B32" w:rsidRDefault="007A1B32" w:rsidP="007A1B32">
      <w:pPr>
        <w:tabs>
          <w:tab w:val="left" w:pos="709"/>
        </w:tabs>
        <w:jc w:val="both"/>
        <w:rPr>
          <w:b/>
          <w:bCs/>
          <w:sz w:val="22"/>
          <w:szCs w:val="22"/>
        </w:rPr>
      </w:pPr>
    </w:p>
    <w:p w:rsidR="007A1B32" w:rsidRPr="007A1B32" w:rsidRDefault="007A1B32" w:rsidP="007A1B32">
      <w:pPr>
        <w:tabs>
          <w:tab w:val="left" w:pos="709"/>
        </w:tabs>
        <w:jc w:val="both"/>
        <w:rPr>
          <w:b/>
          <w:bCs/>
          <w:sz w:val="22"/>
          <w:szCs w:val="22"/>
        </w:rPr>
      </w:pPr>
      <w:r w:rsidRPr="007A1B32">
        <w:rPr>
          <w:b/>
          <w:bCs/>
          <w:noProof/>
          <w:sz w:val="22"/>
          <w:szCs w:val="22"/>
        </w:rPr>
        <w:drawing>
          <wp:inline distT="0" distB="0" distL="0" distR="0" wp14:anchorId="70CACA5A" wp14:editId="2EC1D04A">
            <wp:extent cx="8648700" cy="6553200"/>
            <wp:effectExtent l="0" t="0" r="0" b="0"/>
            <wp:docPr id="2" name="Рисунок 2" descr="схема расположения турникета обще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расположения турникета общеж"/>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48700" cy="6553200"/>
                    </a:xfrm>
                    <a:prstGeom prst="rect">
                      <a:avLst/>
                    </a:prstGeom>
                    <a:noFill/>
                    <a:ln>
                      <a:noFill/>
                    </a:ln>
                  </pic:spPr>
                </pic:pic>
              </a:graphicData>
            </a:graphic>
          </wp:inline>
        </w:drawing>
      </w:r>
    </w:p>
    <w:p w:rsidR="007A1B32" w:rsidRPr="007A1B32" w:rsidRDefault="007A1B32" w:rsidP="007A1B32">
      <w:pPr>
        <w:tabs>
          <w:tab w:val="left" w:pos="709"/>
        </w:tabs>
        <w:jc w:val="both"/>
        <w:rPr>
          <w:b/>
          <w:bCs/>
          <w:sz w:val="22"/>
          <w:szCs w:val="22"/>
        </w:rPr>
      </w:pPr>
    </w:p>
    <w:p w:rsidR="007A1B32" w:rsidRPr="007A1B32" w:rsidRDefault="007A1B32" w:rsidP="007A1B32">
      <w:pPr>
        <w:tabs>
          <w:tab w:val="left" w:pos="709"/>
        </w:tabs>
        <w:jc w:val="both"/>
        <w:rPr>
          <w:b/>
          <w:bCs/>
          <w:sz w:val="22"/>
          <w:szCs w:val="22"/>
        </w:rPr>
      </w:pPr>
    </w:p>
    <w:p w:rsidR="007A1B32" w:rsidRPr="007A1B32" w:rsidRDefault="007A1B32" w:rsidP="007A1B32">
      <w:pPr>
        <w:tabs>
          <w:tab w:val="left" w:pos="709"/>
        </w:tabs>
        <w:jc w:val="both"/>
        <w:rPr>
          <w:b/>
          <w:bCs/>
          <w:sz w:val="22"/>
          <w:szCs w:val="22"/>
        </w:rPr>
      </w:pPr>
    </w:p>
    <w:p w:rsidR="007A1B32" w:rsidRPr="007A1B32" w:rsidRDefault="007A1B32" w:rsidP="007A1B32">
      <w:pPr>
        <w:tabs>
          <w:tab w:val="left" w:pos="709"/>
        </w:tabs>
        <w:jc w:val="both"/>
        <w:rPr>
          <w:b/>
          <w:bCs/>
          <w:sz w:val="22"/>
          <w:szCs w:val="22"/>
        </w:rPr>
      </w:pPr>
    </w:p>
    <w:p w:rsidR="007A1B32" w:rsidRPr="007A1B32" w:rsidRDefault="007A1B32" w:rsidP="007A1B32">
      <w:pPr>
        <w:tabs>
          <w:tab w:val="left" w:pos="709"/>
        </w:tabs>
        <w:jc w:val="both"/>
        <w:rPr>
          <w:b/>
          <w:bCs/>
          <w:sz w:val="22"/>
          <w:szCs w:val="22"/>
        </w:rPr>
      </w:pPr>
    </w:p>
    <w:p w:rsidR="007A1B32" w:rsidRPr="007A1B32" w:rsidRDefault="007A1B32" w:rsidP="007A1B32">
      <w:pPr>
        <w:widowControl w:val="0"/>
        <w:autoSpaceDE w:val="0"/>
        <w:autoSpaceDN w:val="0"/>
        <w:adjustRightInd w:val="0"/>
        <w:rPr>
          <w:bCs/>
          <w:sz w:val="22"/>
          <w:szCs w:val="22"/>
        </w:rPr>
      </w:pPr>
      <w:r w:rsidRPr="007A1B32">
        <w:rPr>
          <w:bCs/>
          <w:sz w:val="22"/>
          <w:szCs w:val="22"/>
        </w:rPr>
        <w:t>Руководитель</w:t>
      </w:r>
    </w:p>
    <w:p w:rsidR="007A1B32" w:rsidRPr="007A1B32" w:rsidRDefault="007A1B32" w:rsidP="007A1B32">
      <w:pPr>
        <w:widowControl w:val="0"/>
        <w:autoSpaceDE w:val="0"/>
        <w:autoSpaceDN w:val="0"/>
        <w:adjustRightInd w:val="0"/>
        <w:jc w:val="right"/>
        <w:rPr>
          <w:b/>
          <w:bCs/>
          <w:sz w:val="22"/>
          <w:szCs w:val="22"/>
        </w:rPr>
      </w:pPr>
    </w:p>
    <w:p w:rsidR="007A1B32" w:rsidRPr="007A1B32" w:rsidRDefault="007A1B32" w:rsidP="007A1B32">
      <w:pPr>
        <w:tabs>
          <w:tab w:val="left" w:pos="709"/>
        </w:tabs>
        <w:jc w:val="both"/>
        <w:rPr>
          <w:b/>
          <w:bCs/>
          <w:sz w:val="22"/>
          <w:szCs w:val="22"/>
        </w:rPr>
      </w:pPr>
      <w:r w:rsidRPr="007A1B32">
        <w:rPr>
          <w:b/>
          <w:bCs/>
          <w:sz w:val="22"/>
          <w:szCs w:val="22"/>
        </w:rPr>
        <w:t>___________________  / ____________________/</w:t>
      </w:r>
    </w:p>
    <w:p w:rsidR="007A1B32" w:rsidRPr="007A1B32" w:rsidRDefault="007A1B32" w:rsidP="007A1B32">
      <w:pPr>
        <w:tabs>
          <w:tab w:val="left" w:pos="709"/>
        </w:tabs>
        <w:jc w:val="both"/>
        <w:rPr>
          <w:b/>
          <w:bCs/>
          <w:sz w:val="22"/>
          <w:szCs w:val="22"/>
        </w:rPr>
      </w:pPr>
    </w:p>
    <w:p w:rsidR="007A1B32" w:rsidRPr="007A1B32" w:rsidRDefault="007A1B32" w:rsidP="007A1B32">
      <w:pPr>
        <w:tabs>
          <w:tab w:val="left" w:pos="709"/>
        </w:tabs>
        <w:jc w:val="both"/>
        <w:rPr>
          <w:b/>
          <w:bCs/>
          <w:sz w:val="22"/>
          <w:szCs w:val="22"/>
        </w:rPr>
      </w:pPr>
    </w:p>
    <w:p w:rsidR="007A1B32" w:rsidRPr="007A1B32" w:rsidRDefault="007A1B32" w:rsidP="007A1B32">
      <w:pPr>
        <w:tabs>
          <w:tab w:val="left" w:pos="709"/>
        </w:tabs>
        <w:jc w:val="both"/>
        <w:rPr>
          <w:b/>
          <w:bCs/>
          <w:sz w:val="22"/>
          <w:szCs w:val="22"/>
        </w:rPr>
      </w:pPr>
    </w:p>
    <w:p w:rsidR="007A1B32" w:rsidRPr="007A1B32" w:rsidRDefault="007A1B32" w:rsidP="007A1B32">
      <w:pPr>
        <w:tabs>
          <w:tab w:val="left" w:pos="709"/>
        </w:tabs>
        <w:jc w:val="both"/>
        <w:rPr>
          <w:b/>
          <w:bCs/>
          <w:sz w:val="22"/>
          <w:szCs w:val="22"/>
        </w:rPr>
      </w:pPr>
    </w:p>
    <w:p w:rsidR="007A1B32" w:rsidRPr="007A1B32" w:rsidRDefault="007A1B32" w:rsidP="007A1B32">
      <w:pPr>
        <w:tabs>
          <w:tab w:val="left" w:pos="709"/>
        </w:tabs>
        <w:jc w:val="both"/>
        <w:rPr>
          <w:b/>
          <w:bCs/>
          <w:sz w:val="22"/>
          <w:szCs w:val="22"/>
        </w:rPr>
      </w:pPr>
    </w:p>
    <w:p w:rsidR="007A1B32" w:rsidRPr="007A1B32" w:rsidRDefault="007A1B32" w:rsidP="007A1B32">
      <w:pPr>
        <w:tabs>
          <w:tab w:val="left" w:pos="709"/>
        </w:tabs>
        <w:jc w:val="both"/>
        <w:rPr>
          <w:b/>
          <w:bCs/>
          <w:sz w:val="22"/>
          <w:szCs w:val="22"/>
        </w:rPr>
      </w:pPr>
    </w:p>
    <w:p w:rsidR="007A1B32" w:rsidRPr="007A1B32" w:rsidRDefault="007A1B32" w:rsidP="007A1B32">
      <w:pPr>
        <w:tabs>
          <w:tab w:val="left" w:pos="709"/>
        </w:tabs>
        <w:jc w:val="both"/>
        <w:rPr>
          <w:b/>
          <w:bCs/>
          <w:sz w:val="22"/>
          <w:szCs w:val="22"/>
        </w:rPr>
      </w:pPr>
    </w:p>
    <w:p w:rsidR="007A1B32" w:rsidRPr="007A1B32" w:rsidRDefault="007A1B32" w:rsidP="007A1B32">
      <w:pPr>
        <w:tabs>
          <w:tab w:val="left" w:pos="709"/>
        </w:tabs>
        <w:jc w:val="both"/>
        <w:rPr>
          <w:b/>
          <w:bCs/>
          <w:sz w:val="22"/>
          <w:szCs w:val="22"/>
        </w:rPr>
      </w:pPr>
    </w:p>
    <w:p w:rsidR="007A1B32" w:rsidRPr="007A1B32" w:rsidRDefault="007A1B32" w:rsidP="007A1B32">
      <w:pPr>
        <w:tabs>
          <w:tab w:val="left" w:pos="709"/>
        </w:tabs>
        <w:jc w:val="both"/>
        <w:rPr>
          <w:b/>
          <w:bCs/>
          <w:sz w:val="22"/>
          <w:szCs w:val="22"/>
        </w:rPr>
      </w:pPr>
    </w:p>
    <w:p w:rsidR="007A1B32" w:rsidRDefault="007A1B32" w:rsidP="007A1B32">
      <w:pPr>
        <w:tabs>
          <w:tab w:val="left" w:pos="709"/>
        </w:tabs>
        <w:jc w:val="both"/>
        <w:rPr>
          <w:b/>
          <w:bCs/>
          <w:sz w:val="22"/>
          <w:szCs w:val="22"/>
        </w:rPr>
      </w:pPr>
    </w:p>
    <w:p w:rsidR="007A1B32" w:rsidRDefault="007A1B32" w:rsidP="007A1B32">
      <w:pPr>
        <w:tabs>
          <w:tab w:val="left" w:pos="709"/>
        </w:tabs>
        <w:jc w:val="both"/>
        <w:rPr>
          <w:b/>
          <w:bCs/>
          <w:sz w:val="22"/>
          <w:szCs w:val="22"/>
        </w:rPr>
      </w:pPr>
    </w:p>
    <w:p w:rsidR="007A1B32" w:rsidRDefault="007A1B32" w:rsidP="007A1B32">
      <w:pPr>
        <w:tabs>
          <w:tab w:val="left" w:pos="709"/>
        </w:tabs>
        <w:jc w:val="both"/>
        <w:rPr>
          <w:b/>
          <w:bCs/>
          <w:sz w:val="22"/>
          <w:szCs w:val="22"/>
        </w:rPr>
      </w:pPr>
    </w:p>
    <w:p w:rsidR="007A1B32" w:rsidRDefault="007A1B32" w:rsidP="007A1B32">
      <w:pPr>
        <w:tabs>
          <w:tab w:val="left" w:pos="709"/>
        </w:tabs>
        <w:jc w:val="both"/>
        <w:rPr>
          <w:b/>
          <w:bCs/>
          <w:sz w:val="22"/>
          <w:szCs w:val="22"/>
        </w:rPr>
      </w:pPr>
    </w:p>
    <w:p w:rsidR="007A1B32" w:rsidRDefault="007A1B32" w:rsidP="007A1B32">
      <w:pPr>
        <w:tabs>
          <w:tab w:val="left" w:pos="709"/>
        </w:tabs>
        <w:jc w:val="both"/>
        <w:rPr>
          <w:b/>
          <w:bCs/>
          <w:sz w:val="22"/>
          <w:szCs w:val="22"/>
        </w:rPr>
      </w:pPr>
    </w:p>
    <w:p w:rsidR="007A1B32" w:rsidRDefault="007A1B32" w:rsidP="007A1B32">
      <w:pPr>
        <w:tabs>
          <w:tab w:val="left" w:pos="709"/>
        </w:tabs>
        <w:jc w:val="both"/>
        <w:rPr>
          <w:b/>
          <w:bCs/>
          <w:sz w:val="22"/>
          <w:szCs w:val="22"/>
        </w:rPr>
      </w:pPr>
    </w:p>
    <w:p w:rsidR="007A1B32" w:rsidRDefault="007A1B32" w:rsidP="007A1B32">
      <w:pPr>
        <w:tabs>
          <w:tab w:val="left" w:pos="709"/>
        </w:tabs>
        <w:jc w:val="both"/>
        <w:rPr>
          <w:b/>
          <w:bCs/>
          <w:sz w:val="22"/>
          <w:szCs w:val="22"/>
        </w:rPr>
      </w:pPr>
    </w:p>
    <w:p w:rsidR="007A1B32" w:rsidRDefault="007A1B32" w:rsidP="007A1B32">
      <w:pPr>
        <w:tabs>
          <w:tab w:val="left" w:pos="709"/>
        </w:tabs>
        <w:jc w:val="both"/>
        <w:rPr>
          <w:b/>
          <w:bCs/>
          <w:sz w:val="22"/>
          <w:szCs w:val="22"/>
        </w:rPr>
      </w:pPr>
    </w:p>
    <w:p w:rsidR="007A1B32" w:rsidRDefault="007A1B32" w:rsidP="007A1B32">
      <w:pPr>
        <w:tabs>
          <w:tab w:val="left" w:pos="709"/>
        </w:tabs>
        <w:jc w:val="both"/>
        <w:rPr>
          <w:b/>
          <w:bCs/>
          <w:sz w:val="22"/>
          <w:szCs w:val="22"/>
        </w:rPr>
      </w:pPr>
    </w:p>
    <w:p w:rsidR="007A1B32" w:rsidRPr="007A1B32" w:rsidRDefault="007A1B32" w:rsidP="007A1B32">
      <w:pPr>
        <w:tabs>
          <w:tab w:val="left" w:pos="709"/>
        </w:tabs>
        <w:jc w:val="both"/>
        <w:rPr>
          <w:b/>
          <w:bCs/>
          <w:sz w:val="22"/>
          <w:szCs w:val="22"/>
        </w:rPr>
      </w:pPr>
    </w:p>
    <w:p w:rsidR="007A1B32" w:rsidRPr="007A1B32" w:rsidRDefault="007A1B32" w:rsidP="007A1B32">
      <w:pPr>
        <w:tabs>
          <w:tab w:val="left" w:pos="709"/>
        </w:tabs>
        <w:jc w:val="both"/>
        <w:rPr>
          <w:b/>
          <w:bCs/>
          <w:sz w:val="22"/>
          <w:szCs w:val="22"/>
        </w:rPr>
      </w:pPr>
    </w:p>
    <w:p w:rsidR="007A1B32" w:rsidRPr="007A1B32" w:rsidRDefault="007A1B32" w:rsidP="007A1B32">
      <w:pPr>
        <w:tabs>
          <w:tab w:val="left" w:pos="709"/>
        </w:tabs>
        <w:jc w:val="both"/>
        <w:rPr>
          <w:b/>
          <w:bCs/>
          <w:sz w:val="22"/>
          <w:szCs w:val="22"/>
        </w:rPr>
      </w:pPr>
    </w:p>
    <w:p w:rsidR="007A1B32" w:rsidRPr="007A1B32" w:rsidRDefault="007A1B32" w:rsidP="007A1B32">
      <w:pPr>
        <w:tabs>
          <w:tab w:val="left" w:pos="709"/>
        </w:tabs>
        <w:jc w:val="both"/>
        <w:rPr>
          <w:b/>
          <w:bCs/>
          <w:sz w:val="22"/>
          <w:szCs w:val="22"/>
        </w:rPr>
      </w:pPr>
    </w:p>
    <w:p w:rsidR="007A1B32" w:rsidRPr="007A1B32" w:rsidRDefault="007A1B32" w:rsidP="007A1B32">
      <w:pPr>
        <w:tabs>
          <w:tab w:val="left" w:pos="709"/>
        </w:tabs>
        <w:jc w:val="both"/>
        <w:rPr>
          <w:b/>
          <w:bCs/>
          <w:sz w:val="22"/>
          <w:szCs w:val="22"/>
        </w:rPr>
      </w:pPr>
    </w:p>
    <w:p w:rsidR="007A1B32" w:rsidRPr="007A1B32" w:rsidRDefault="007A1B32" w:rsidP="007A1B32">
      <w:pPr>
        <w:tabs>
          <w:tab w:val="left" w:pos="709"/>
        </w:tabs>
        <w:jc w:val="both"/>
        <w:rPr>
          <w:b/>
          <w:bCs/>
          <w:sz w:val="22"/>
          <w:szCs w:val="22"/>
        </w:rPr>
      </w:pPr>
    </w:p>
    <w:p w:rsidR="007A1B32" w:rsidRPr="007A1B32" w:rsidRDefault="007A1B32" w:rsidP="007A1B32">
      <w:pPr>
        <w:tabs>
          <w:tab w:val="left" w:pos="709"/>
        </w:tabs>
        <w:jc w:val="both"/>
        <w:rPr>
          <w:b/>
          <w:bCs/>
          <w:sz w:val="22"/>
          <w:szCs w:val="22"/>
        </w:rPr>
      </w:pPr>
    </w:p>
    <w:p w:rsidR="007A1B32" w:rsidRPr="007A1B32" w:rsidRDefault="007A1B32" w:rsidP="007A1B32">
      <w:pPr>
        <w:tabs>
          <w:tab w:val="left" w:pos="709"/>
        </w:tabs>
        <w:jc w:val="both"/>
        <w:rPr>
          <w:b/>
          <w:bCs/>
          <w:sz w:val="22"/>
          <w:szCs w:val="22"/>
        </w:rPr>
      </w:pPr>
    </w:p>
    <w:p w:rsidR="007A1B32" w:rsidRPr="007A1B32" w:rsidRDefault="007A1B32" w:rsidP="007A1B32">
      <w:pPr>
        <w:tabs>
          <w:tab w:val="left" w:pos="709"/>
        </w:tabs>
        <w:jc w:val="both"/>
        <w:rPr>
          <w:b/>
          <w:bCs/>
          <w:sz w:val="22"/>
          <w:szCs w:val="22"/>
        </w:rPr>
      </w:pPr>
    </w:p>
    <w:p w:rsidR="007A1B32" w:rsidRPr="007A1B32" w:rsidRDefault="007A1B32" w:rsidP="007A1B32">
      <w:pPr>
        <w:tabs>
          <w:tab w:val="left" w:pos="709"/>
        </w:tabs>
        <w:jc w:val="both"/>
        <w:rPr>
          <w:b/>
          <w:bCs/>
          <w:sz w:val="22"/>
          <w:szCs w:val="22"/>
        </w:rPr>
      </w:pPr>
    </w:p>
    <w:p w:rsidR="007A1B32" w:rsidRPr="007A1B32" w:rsidRDefault="007A1B32" w:rsidP="007A1B32">
      <w:pPr>
        <w:tabs>
          <w:tab w:val="left" w:pos="709"/>
        </w:tabs>
        <w:jc w:val="both"/>
        <w:rPr>
          <w:b/>
          <w:bCs/>
          <w:sz w:val="22"/>
          <w:szCs w:val="22"/>
        </w:rPr>
      </w:pPr>
    </w:p>
    <w:p w:rsidR="007A1B32" w:rsidRPr="007A1B32" w:rsidRDefault="007A1B32" w:rsidP="007A1B32">
      <w:pPr>
        <w:tabs>
          <w:tab w:val="left" w:pos="709"/>
        </w:tabs>
        <w:jc w:val="both"/>
        <w:rPr>
          <w:sz w:val="22"/>
          <w:szCs w:val="22"/>
        </w:rPr>
      </w:pPr>
    </w:p>
    <w:p w:rsidR="00A32D89" w:rsidRDefault="00A32D89" w:rsidP="007A1B32">
      <w:pPr>
        <w:widowControl w:val="0"/>
        <w:autoSpaceDE w:val="0"/>
        <w:autoSpaceDN w:val="0"/>
        <w:adjustRightInd w:val="0"/>
        <w:spacing w:line="360" w:lineRule="auto"/>
        <w:jc w:val="right"/>
        <w:rPr>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r w:rsidRPr="007A1B32">
        <w:rPr>
          <w:sz w:val="22"/>
          <w:szCs w:val="22"/>
        </w:rPr>
        <w:lastRenderedPageBreak/>
        <w:t>Приложение №5</w:t>
      </w:r>
    </w:p>
    <w:p w:rsidR="007A1B32" w:rsidRPr="007A1B32" w:rsidRDefault="007A1B32" w:rsidP="007A1B32">
      <w:pPr>
        <w:widowControl w:val="0"/>
        <w:autoSpaceDE w:val="0"/>
        <w:autoSpaceDN w:val="0"/>
        <w:adjustRightInd w:val="0"/>
        <w:spacing w:line="360" w:lineRule="auto"/>
        <w:jc w:val="center"/>
        <w:rPr>
          <w:sz w:val="22"/>
          <w:szCs w:val="22"/>
        </w:rPr>
      </w:pPr>
      <w:r w:rsidRPr="007A1B32">
        <w:rPr>
          <w:sz w:val="22"/>
          <w:szCs w:val="22"/>
        </w:rPr>
        <w:t xml:space="preserve">                                                                                                                                                                         к Извещению о проведении запроса котировок</w:t>
      </w:r>
    </w:p>
    <w:p w:rsidR="007A1B32" w:rsidRPr="007A1B32" w:rsidRDefault="007A1B32" w:rsidP="007A1B32">
      <w:pPr>
        <w:widowControl w:val="0"/>
        <w:autoSpaceDE w:val="0"/>
        <w:autoSpaceDN w:val="0"/>
        <w:adjustRightInd w:val="0"/>
        <w:spacing w:line="360" w:lineRule="auto"/>
        <w:jc w:val="right"/>
        <w:rPr>
          <w:sz w:val="22"/>
          <w:szCs w:val="22"/>
        </w:rPr>
      </w:pPr>
      <w:r w:rsidRPr="007A1B32">
        <w:rPr>
          <w:sz w:val="22"/>
          <w:szCs w:val="22"/>
        </w:rPr>
        <w:t>от  10.01.2017 г</w:t>
      </w:r>
    </w:p>
    <w:p w:rsidR="007A1B32" w:rsidRPr="007A1B32" w:rsidRDefault="007A1B32" w:rsidP="007A1B32">
      <w:pPr>
        <w:widowControl w:val="0"/>
        <w:autoSpaceDE w:val="0"/>
        <w:autoSpaceDN w:val="0"/>
        <w:adjustRightInd w:val="0"/>
        <w:spacing w:line="360" w:lineRule="auto"/>
        <w:jc w:val="center"/>
        <w:rPr>
          <w:sz w:val="22"/>
          <w:szCs w:val="22"/>
        </w:rPr>
      </w:pPr>
      <w:r w:rsidRPr="007A1B32">
        <w:rPr>
          <w:b/>
          <w:sz w:val="22"/>
          <w:szCs w:val="22"/>
        </w:rPr>
        <w:t>Котировочная заявка</w:t>
      </w:r>
    </w:p>
    <w:p w:rsidR="007A1B32" w:rsidRPr="007A1B32" w:rsidRDefault="007A1B32" w:rsidP="007A1B32">
      <w:pPr>
        <w:ind w:firstLine="540"/>
        <w:jc w:val="both"/>
        <w:rPr>
          <w:sz w:val="22"/>
          <w:szCs w:val="22"/>
        </w:rPr>
      </w:pPr>
      <w:r w:rsidRPr="007A1B32">
        <w:rPr>
          <w:sz w:val="22"/>
          <w:szCs w:val="22"/>
        </w:rPr>
        <w:t xml:space="preserve">                                                                                                                                                            Дата____________________                                                         Кому___________________</w:t>
      </w:r>
    </w:p>
    <w:p w:rsidR="007A1B32" w:rsidRPr="007A1B32" w:rsidRDefault="007A1B32" w:rsidP="007A1B32">
      <w:pPr>
        <w:ind w:firstLine="540"/>
        <w:jc w:val="both"/>
        <w:rPr>
          <w:sz w:val="22"/>
          <w:szCs w:val="22"/>
        </w:rPr>
      </w:pPr>
    </w:p>
    <w:p w:rsidR="007A1B32" w:rsidRPr="007A1B32" w:rsidRDefault="007A1B32" w:rsidP="007A1B32">
      <w:pPr>
        <w:jc w:val="both"/>
        <w:rPr>
          <w:sz w:val="22"/>
          <w:szCs w:val="22"/>
        </w:rPr>
      </w:pPr>
      <w:r w:rsidRPr="007A1B32">
        <w:rPr>
          <w:sz w:val="22"/>
          <w:szCs w:val="22"/>
        </w:rPr>
        <w:t>Полное наименование поставщика, подрядчика___________________________________________________</w:t>
      </w:r>
    </w:p>
    <w:p w:rsidR="007A1B32" w:rsidRPr="007A1B32" w:rsidRDefault="007A1B32" w:rsidP="007A1B32">
      <w:pPr>
        <w:jc w:val="both"/>
        <w:rPr>
          <w:sz w:val="22"/>
          <w:szCs w:val="22"/>
        </w:rPr>
      </w:pPr>
      <w:r w:rsidRPr="007A1B32">
        <w:rPr>
          <w:sz w:val="22"/>
          <w:szCs w:val="22"/>
        </w:rPr>
        <w:t>Сокращенное наименование поставщика, подрядчика _________________________________________</w:t>
      </w:r>
    </w:p>
    <w:p w:rsidR="007A1B32" w:rsidRPr="007A1B32" w:rsidRDefault="007A1B32" w:rsidP="007A1B32">
      <w:pPr>
        <w:jc w:val="center"/>
        <w:rPr>
          <w:i/>
          <w:sz w:val="22"/>
          <w:szCs w:val="22"/>
        </w:rPr>
      </w:pPr>
      <w:proofErr w:type="gramStart"/>
      <w:r w:rsidRPr="007A1B32">
        <w:rPr>
          <w:b/>
          <w:sz w:val="22"/>
          <w:szCs w:val="22"/>
        </w:rPr>
        <w:t>(</w:t>
      </w:r>
      <w:r w:rsidRPr="007A1B32">
        <w:rPr>
          <w:i/>
          <w:sz w:val="22"/>
          <w:szCs w:val="22"/>
        </w:rPr>
        <w:t>наименование,  место нахождения, (для юридического лица), Ф. И. О., место жительства (для физического лица)</w:t>
      </w:r>
      <w:proofErr w:type="gramEnd"/>
    </w:p>
    <w:p w:rsidR="007A1B32" w:rsidRPr="007A1B32" w:rsidRDefault="007A1B32" w:rsidP="007A1B32">
      <w:pPr>
        <w:jc w:val="both"/>
        <w:rPr>
          <w:sz w:val="22"/>
          <w:szCs w:val="22"/>
        </w:rPr>
      </w:pPr>
      <w:r w:rsidRPr="007A1B32">
        <w:rPr>
          <w:sz w:val="22"/>
          <w:szCs w:val="22"/>
        </w:rPr>
        <w:t>Юридический адре_______________________________________________________________________________</w:t>
      </w:r>
    </w:p>
    <w:p w:rsidR="007A1B32" w:rsidRPr="007A1B32" w:rsidRDefault="007A1B32" w:rsidP="007A1B32">
      <w:pPr>
        <w:jc w:val="both"/>
        <w:rPr>
          <w:sz w:val="22"/>
          <w:szCs w:val="22"/>
        </w:rPr>
      </w:pPr>
      <w:r w:rsidRPr="007A1B32">
        <w:rPr>
          <w:sz w:val="22"/>
          <w:szCs w:val="22"/>
        </w:rPr>
        <w:t>Почтовый адрес: ___________________________________________________________________________</w:t>
      </w:r>
    </w:p>
    <w:p w:rsidR="007A1B32" w:rsidRPr="007A1B32" w:rsidRDefault="007A1B32" w:rsidP="007A1B32">
      <w:pPr>
        <w:jc w:val="both"/>
        <w:rPr>
          <w:sz w:val="22"/>
          <w:szCs w:val="22"/>
        </w:rPr>
      </w:pPr>
      <w:r w:rsidRPr="007A1B32">
        <w:rPr>
          <w:sz w:val="22"/>
          <w:szCs w:val="22"/>
        </w:rPr>
        <w:t>Тел/факс_______________________________________________________________________________________</w:t>
      </w:r>
    </w:p>
    <w:p w:rsidR="007A1B32" w:rsidRPr="007A1B32" w:rsidRDefault="007A1B32" w:rsidP="007A1B32">
      <w:pPr>
        <w:jc w:val="both"/>
        <w:rPr>
          <w:sz w:val="22"/>
          <w:szCs w:val="22"/>
        </w:rPr>
      </w:pPr>
      <w:r w:rsidRPr="007A1B32">
        <w:rPr>
          <w:sz w:val="22"/>
          <w:szCs w:val="22"/>
          <w:lang w:val="en-US"/>
        </w:rPr>
        <w:t>E</w:t>
      </w:r>
      <w:r w:rsidRPr="007A1B32">
        <w:rPr>
          <w:sz w:val="22"/>
          <w:szCs w:val="22"/>
        </w:rPr>
        <w:t>-</w:t>
      </w:r>
      <w:r w:rsidRPr="007A1B32">
        <w:rPr>
          <w:sz w:val="22"/>
          <w:szCs w:val="22"/>
          <w:lang w:val="en-US"/>
        </w:rPr>
        <w:t>mail</w:t>
      </w:r>
      <w:r w:rsidRPr="007A1B32">
        <w:rPr>
          <w:sz w:val="22"/>
          <w:szCs w:val="22"/>
        </w:rPr>
        <w:t>__________________________________</w:t>
      </w:r>
    </w:p>
    <w:p w:rsidR="007A1B32" w:rsidRPr="007A1B32" w:rsidRDefault="007A1B32" w:rsidP="007A1B32">
      <w:pPr>
        <w:jc w:val="both"/>
        <w:rPr>
          <w:sz w:val="22"/>
          <w:szCs w:val="22"/>
        </w:rPr>
      </w:pPr>
      <w:r w:rsidRPr="007A1B32">
        <w:rPr>
          <w:sz w:val="22"/>
          <w:szCs w:val="22"/>
        </w:rPr>
        <w:t>Банковские реквизиты:_____________________________________________________________________________</w:t>
      </w:r>
    </w:p>
    <w:p w:rsidR="007A1B32" w:rsidRPr="007A1B32" w:rsidRDefault="007A1B32" w:rsidP="007A1B32">
      <w:pPr>
        <w:jc w:val="both"/>
        <w:rPr>
          <w:sz w:val="22"/>
          <w:szCs w:val="22"/>
        </w:rPr>
      </w:pPr>
      <w:r w:rsidRPr="007A1B32">
        <w:rPr>
          <w:sz w:val="22"/>
          <w:szCs w:val="22"/>
        </w:rPr>
        <w:t>ИНН:_____________КПП_______ БИК _____________</w:t>
      </w:r>
      <w:proofErr w:type="spellStart"/>
      <w:r w:rsidRPr="007A1B32">
        <w:rPr>
          <w:sz w:val="22"/>
          <w:szCs w:val="22"/>
        </w:rPr>
        <w:t>ОГРН____________Дата</w:t>
      </w:r>
      <w:proofErr w:type="spellEnd"/>
      <w:r w:rsidRPr="007A1B32">
        <w:rPr>
          <w:sz w:val="22"/>
          <w:szCs w:val="22"/>
        </w:rPr>
        <w:t xml:space="preserve"> постановки на учет: _______________ОТКМО__________ </w:t>
      </w:r>
    </w:p>
    <w:p w:rsidR="007A1B32" w:rsidRPr="007A1B32" w:rsidRDefault="007A1B32" w:rsidP="007A1B32">
      <w:pPr>
        <w:jc w:val="both"/>
        <w:rPr>
          <w:sz w:val="22"/>
          <w:szCs w:val="22"/>
        </w:rPr>
      </w:pPr>
      <w:r w:rsidRPr="007A1B32">
        <w:rPr>
          <w:sz w:val="22"/>
          <w:szCs w:val="22"/>
        </w:rPr>
        <w:t xml:space="preserve">Настоящей заявкой мы соглашаемся выполнить </w:t>
      </w:r>
      <w:r w:rsidRPr="007A1B32">
        <w:rPr>
          <w:bCs/>
          <w:color w:val="000000"/>
          <w:sz w:val="22"/>
          <w:szCs w:val="22"/>
          <w:shd w:val="clear" w:color="auto" w:fill="FFFFFF"/>
        </w:rPr>
        <w:t xml:space="preserve">установку системы контроля и управления доступом в здании общежития </w:t>
      </w:r>
      <w:r w:rsidRPr="007A1B32">
        <w:rPr>
          <w:sz w:val="22"/>
          <w:szCs w:val="22"/>
        </w:rPr>
        <w:t>ГАПОУ РБ «</w:t>
      </w:r>
      <w:proofErr w:type="spellStart"/>
      <w:r w:rsidRPr="007A1B32">
        <w:rPr>
          <w:sz w:val="22"/>
          <w:szCs w:val="22"/>
        </w:rPr>
        <w:t>Сибайский</w:t>
      </w:r>
      <w:proofErr w:type="spellEnd"/>
      <w:r w:rsidRPr="007A1B32">
        <w:rPr>
          <w:sz w:val="22"/>
          <w:szCs w:val="22"/>
        </w:rPr>
        <w:t xml:space="preserve"> медицинский колледж» по адресу: г. Сибай, пр. Горняков, 6/1. в указанных объемах, в соответствии с условиями, изложенными в извещении о проведении запроса котировок № ______________________ от ___________2017 г</w:t>
      </w:r>
    </w:p>
    <w:p w:rsidR="007A1B32" w:rsidRPr="007A1B32" w:rsidRDefault="007A1B32" w:rsidP="007A1B32">
      <w:pPr>
        <w:ind w:firstLine="456"/>
        <w:jc w:val="both"/>
        <w:rPr>
          <w:rFonts w:eastAsia="Calibri"/>
          <w:sz w:val="22"/>
          <w:szCs w:val="22"/>
          <w:lang w:eastAsia="en-US"/>
        </w:rPr>
      </w:pPr>
      <w:r w:rsidRPr="007A1B32">
        <w:rPr>
          <w:sz w:val="22"/>
          <w:szCs w:val="22"/>
        </w:rPr>
        <w:t xml:space="preserve"> Общая сумма договора  ______________________________________ рублей, </w:t>
      </w:r>
      <w:r w:rsidRPr="007A1B32">
        <w:rPr>
          <w:rFonts w:eastAsia="Calibri"/>
          <w:sz w:val="22"/>
          <w:szCs w:val="22"/>
          <w:lang w:eastAsia="en-US"/>
        </w:rPr>
        <w:t>(</w:t>
      </w:r>
      <w:r w:rsidRPr="007A1B32">
        <w:rPr>
          <w:rFonts w:eastAsia="Calibri"/>
          <w:i/>
          <w:color w:val="000000"/>
          <w:sz w:val="22"/>
          <w:szCs w:val="22"/>
          <w:lang w:eastAsia="en-US"/>
        </w:rPr>
        <w:t xml:space="preserve">в том числе </w:t>
      </w:r>
      <w:r w:rsidRPr="007A1B32">
        <w:rPr>
          <w:rFonts w:eastAsia="Calibri"/>
          <w:i/>
          <w:color w:val="000000"/>
          <w:spacing w:val="-3"/>
          <w:sz w:val="22"/>
          <w:szCs w:val="22"/>
          <w:lang w:eastAsia="en-US"/>
        </w:rPr>
        <w:t>НДС 18% __</w:t>
      </w:r>
      <w:r w:rsidRPr="007A1B32">
        <w:rPr>
          <w:rFonts w:eastAsia="Calibri"/>
          <w:i/>
          <w:color w:val="000000"/>
          <w:sz w:val="22"/>
          <w:szCs w:val="22"/>
          <w:lang w:eastAsia="en-US"/>
        </w:rPr>
        <w:t xml:space="preserve"> рублей (я) или НДС не облагается согласно статьям 346.12 и 346.13 главы 26.2, а также части 3 пункта 16 статьи 149 Налогового кодекса РФ.</w:t>
      </w:r>
      <w:r w:rsidRPr="007A1B32">
        <w:rPr>
          <w:rFonts w:eastAsia="Calibri"/>
          <w:sz w:val="22"/>
          <w:szCs w:val="22"/>
          <w:lang w:eastAsia="en-US"/>
        </w:rPr>
        <w:t>)</w:t>
      </w:r>
    </w:p>
    <w:p w:rsidR="007A1B32" w:rsidRPr="007A1B32" w:rsidRDefault="007A1B32" w:rsidP="007A1B32">
      <w:pPr>
        <w:spacing w:after="120"/>
        <w:jc w:val="both"/>
        <w:rPr>
          <w:i/>
          <w:sz w:val="22"/>
          <w:szCs w:val="22"/>
          <w:lang w:val="x-none" w:eastAsia="x-none"/>
        </w:rPr>
      </w:pPr>
      <w:r w:rsidRPr="007A1B32">
        <w:rPr>
          <w:sz w:val="22"/>
          <w:szCs w:val="22"/>
          <w:lang w:val="x-none" w:eastAsia="x-none"/>
        </w:rPr>
        <w:t xml:space="preserve">Сведения о расходах включенных (не включенных) в стоимость услуг </w:t>
      </w:r>
      <w:r w:rsidRPr="007A1B32">
        <w:rPr>
          <w:i/>
          <w:sz w:val="22"/>
          <w:szCs w:val="22"/>
          <w:lang w:val="x-none" w:eastAsia="x-none"/>
        </w:rPr>
        <w:t>указываются сведения о расходах включенных или не включенных в стоимость услуг, в том числе сведения о включении/не включении расходов на перевозку, доставку, страхование, уплату таможенных пошлин, налогов, сборов и других обязательных платежей.</w:t>
      </w:r>
    </w:p>
    <w:p w:rsidR="007A1B32" w:rsidRPr="007A1B32" w:rsidRDefault="007A1B32" w:rsidP="007A1B32">
      <w:pPr>
        <w:jc w:val="both"/>
        <w:rPr>
          <w:sz w:val="22"/>
          <w:szCs w:val="22"/>
        </w:rPr>
      </w:pPr>
      <w:r w:rsidRPr="007A1B32">
        <w:rPr>
          <w:sz w:val="22"/>
          <w:szCs w:val="22"/>
        </w:rPr>
        <w:t>Условия оплаты</w:t>
      </w:r>
      <w:r w:rsidRPr="007A1B32">
        <w:rPr>
          <w:i/>
          <w:sz w:val="22"/>
          <w:szCs w:val="22"/>
        </w:rPr>
        <w:t xml:space="preserve">: </w:t>
      </w:r>
      <w:r w:rsidRPr="007A1B32">
        <w:rPr>
          <w:sz w:val="22"/>
          <w:szCs w:val="22"/>
        </w:rPr>
        <w:t xml:space="preserve">форма оплаты безналичная, после подписания актов выполненных работ КС-2, КС-3 в течение 20 банковских дней. </w:t>
      </w:r>
    </w:p>
    <w:p w:rsidR="007A1B32" w:rsidRPr="007A1B32" w:rsidRDefault="007A1B32" w:rsidP="007A1B32">
      <w:pPr>
        <w:rPr>
          <w:b/>
          <w:sz w:val="22"/>
          <w:szCs w:val="22"/>
        </w:rPr>
      </w:pPr>
      <w:r w:rsidRPr="007A1B32">
        <w:rPr>
          <w:sz w:val="22"/>
          <w:szCs w:val="22"/>
        </w:rPr>
        <w:t>ФИО лица имеющее право подписи финансовых документов поставщика __________действует на основании______________________________________________________________________________________</w:t>
      </w:r>
    </w:p>
    <w:p w:rsidR="007A1B32" w:rsidRPr="007A1B32" w:rsidRDefault="007A1B32" w:rsidP="007A1B32">
      <w:pPr>
        <w:adjustRightInd w:val="0"/>
        <w:jc w:val="both"/>
        <w:rPr>
          <w:sz w:val="22"/>
          <w:szCs w:val="22"/>
        </w:rPr>
      </w:pPr>
    </w:p>
    <w:p w:rsidR="007A1B32" w:rsidRPr="007A1B32" w:rsidRDefault="007A1B32" w:rsidP="007A1B32">
      <w:pPr>
        <w:adjustRightInd w:val="0"/>
        <w:jc w:val="both"/>
        <w:rPr>
          <w:sz w:val="22"/>
          <w:szCs w:val="22"/>
        </w:rPr>
      </w:pPr>
      <w:r w:rsidRPr="007A1B32">
        <w:rPr>
          <w:sz w:val="22"/>
          <w:szCs w:val="22"/>
        </w:rPr>
        <w:t>Требования к участнику запроса котировок:</w:t>
      </w:r>
    </w:p>
    <w:p w:rsidR="007A1B32" w:rsidRPr="007A1B32" w:rsidRDefault="007A1B32" w:rsidP="007A1B32">
      <w:pPr>
        <w:spacing w:line="276" w:lineRule="auto"/>
        <w:jc w:val="both"/>
        <w:rPr>
          <w:sz w:val="22"/>
          <w:szCs w:val="22"/>
        </w:rPr>
      </w:pPr>
      <w:r w:rsidRPr="007A1B32">
        <w:rPr>
          <w:sz w:val="22"/>
          <w:szCs w:val="22"/>
        </w:rPr>
        <w:t xml:space="preserve">1.Отсутствие сведений об участнике закупок в реестре недобросовестных </w:t>
      </w:r>
      <w:proofErr w:type="gramStart"/>
      <w:r w:rsidRPr="007A1B32">
        <w:rPr>
          <w:sz w:val="22"/>
          <w:szCs w:val="22"/>
        </w:rPr>
        <w:t>поставщиков-декларирование</w:t>
      </w:r>
      <w:proofErr w:type="gramEnd"/>
      <w:r w:rsidRPr="007A1B32">
        <w:rPr>
          <w:sz w:val="22"/>
          <w:szCs w:val="22"/>
        </w:rPr>
        <w:t>.</w:t>
      </w:r>
    </w:p>
    <w:p w:rsidR="007A1B32" w:rsidRPr="007A1B32" w:rsidRDefault="007A1B32" w:rsidP="007A1B32">
      <w:pPr>
        <w:jc w:val="both"/>
        <w:rPr>
          <w:color w:val="FF0000"/>
          <w:sz w:val="22"/>
          <w:szCs w:val="22"/>
        </w:rPr>
      </w:pPr>
      <w:r w:rsidRPr="007A1B32">
        <w:rPr>
          <w:sz w:val="22"/>
          <w:szCs w:val="22"/>
        </w:rPr>
        <w:t xml:space="preserve">2. Копия действующей </w:t>
      </w:r>
      <w:r w:rsidRPr="007A1B32">
        <w:rPr>
          <w:rFonts w:ascii="Roboto" w:hAnsi="Roboto"/>
          <w:sz w:val="22"/>
          <w:szCs w:val="22"/>
        </w:rPr>
        <w:t xml:space="preserve">лицензии деятельности по монтажу, пусконаладочным работам, сертификатов (профессиональный контроль доступа), </w:t>
      </w:r>
      <w:r w:rsidRPr="007A1B32">
        <w:rPr>
          <w:sz w:val="22"/>
          <w:szCs w:val="22"/>
        </w:rPr>
        <w:t>заверенные руководителем.</w:t>
      </w:r>
    </w:p>
    <w:p w:rsidR="007A1B32" w:rsidRPr="007A1B32" w:rsidRDefault="007A1B32" w:rsidP="007A1B32">
      <w:pPr>
        <w:spacing w:line="276" w:lineRule="auto"/>
        <w:jc w:val="both"/>
        <w:rPr>
          <w:bCs/>
          <w:snapToGrid w:val="0"/>
          <w:sz w:val="22"/>
          <w:szCs w:val="22"/>
        </w:rPr>
      </w:pPr>
      <w:r w:rsidRPr="007A1B32">
        <w:rPr>
          <w:sz w:val="22"/>
          <w:szCs w:val="22"/>
        </w:rPr>
        <w:t xml:space="preserve">3. </w:t>
      </w:r>
      <w:proofErr w:type="gramStart"/>
      <w:r w:rsidRPr="007A1B32">
        <w:rPr>
          <w:sz w:val="22"/>
          <w:szCs w:val="22"/>
          <w:lang w:eastAsia="en-US"/>
        </w:rPr>
        <w:t>У</w:t>
      </w:r>
      <w:r w:rsidRPr="007A1B32">
        <w:rPr>
          <w:bCs/>
          <w:snapToGrid w:val="0"/>
          <w:sz w:val="22"/>
          <w:szCs w:val="22"/>
        </w:rPr>
        <w:t>частник не находится в процессе ликвидации (для юридического лица), не признан по решению арбитражного суда несостоятельным (банкротом), в отношении участника не введена какая-либо из процедур несостоятельности (банкротства);</w:t>
      </w:r>
      <w:proofErr w:type="gramEnd"/>
    </w:p>
    <w:p w:rsidR="007A1B32" w:rsidRPr="007A1B32" w:rsidRDefault="007A1B32" w:rsidP="007A1B32">
      <w:pPr>
        <w:widowControl w:val="0"/>
        <w:autoSpaceDE w:val="0"/>
        <w:autoSpaceDN w:val="0"/>
        <w:adjustRightInd w:val="0"/>
        <w:jc w:val="both"/>
        <w:rPr>
          <w:snapToGrid w:val="0"/>
          <w:sz w:val="22"/>
          <w:szCs w:val="22"/>
        </w:rPr>
      </w:pPr>
      <w:r w:rsidRPr="007A1B32">
        <w:rPr>
          <w:sz w:val="22"/>
          <w:szCs w:val="22"/>
        </w:rPr>
        <w:t>4.</w:t>
      </w:r>
      <w:r w:rsidRPr="007A1B32">
        <w:rPr>
          <w:sz w:val="22"/>
          <w:szCs w:val="22"/>
          <w:lang w:eastAsia="en-US"/>
        </w:rPr>
        <w:t>У</w:t>
      </w:r>
      <w:r w:rsidRPr="007A1B32">
        <w:rPr>
          <w:snapToGrid w:val="0"/>
          <w:sz w:val="22"/>
          <w:szCs w:val="22"/>
        </w:rPr>
        <w:t>частник</w:t>
      </w:r>
      <w:r w:rsidRPr="007A1B32">
        <w:rPr>
          <w:bCs/>
          <w:snapToGrid w:val="0"/>
          <w:sz w:val="22"/>
          <w:szCs w:val="22"/>
        </w:rPr>
        <w:t xml:space="preserve"> </w:t>
      </w:r>
      <w:r w:rsidRPr="007A1B32">
        <w:rPr>
          <w:snapToGrid w:val="0"/>
          <w:sz w:val="22"/>
          <w:szCs w:val="22"/>
        </w:rPr>
        <w:t xml:space="preserve">не является организацией, на имущество которой наложен арест по решению суда, административного органа и (или) деятельность, которой приостановлена, в том числе в порядке, предусмотренном КоАП РФ; </w:t>
      </w:r>
    </w:p>
    <w:p w:rsidR="007A1B32" w:rsidRPr="007A1B32" w:rsidRDefault="007A1B32" w:rsidP="007A1B32">
      <w:pPr>
        <w:jc w:val="both"/>
        <w:rPr>
          <w:sz w:val="22"/>
          <w:szCs w:val="22"/>
        </w:rPr>
      </w:pPr>
      <w:r w:rsidRPr="007A1B32">
        <w:rPr>
          <w:snapToGrid w:val="0"/>
          <w:sz w:val="22"/>
          <w:szCs w:val="22"/>
        </w:rPr>
        <w:t xml:space="preserve">5. Участник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w:t>
      </w:r>
      <w:r w:rsidRPr="007A1B32">
        <w:rPr>
          <w:sz w:val="22"/>
          <w:szCs w:val="22"/>
        </w:rPr>
        <w:t xml:space="preserve">которой превышает 25 (двадцать пять) процентов балансовой стоимости активов участника закупки, определяемой по данным бухгалтерской отчетности за последний завершенный отчетный период; </w:t>
      </w:r>
    </w:p>
    <w:p w:rsidR="007A1B32" w:rsidRPr="007A1B32" w:rsidRDefault="007A1B32" w:rsidP="007A1B32">
      <w:pPr>
        <w:adjustRightInd w:val="0"/>
        <w:jc w:val="both"/>
        <w:rPr>
          <w:sz w:val="22"/>
          <w:szCs w:val="22"/>
        </w:rPr>
      </w:pPr>
      <w:r w:rsidRPr="007A1B32">
        <w:rPr>
          <w:sz w:val="22"/>
          <w:szCs w:val="22"/>
        </w:rPr>
        <w:t>6.Участникам закупок необходимо продекларировать в заявке на участие в закупке отсутствием у них и его должностных лиц конфликта интересов с Сотрудниками Заказчика (членами комиссии по закупкам).</w:t>
      </w:r>
    </w:p>
    <w:p w:rsidR="007A1B32" w:rsidRPr="007A1B32" w:rsidRDefault="007A1B32" w:rsidP="007A1B32">
      <w:pPr>
        <w:adjustRightInd w:val="0"/>
        <w:contextualSpacing/>
        <w:jc w:val="both"/>
        <w:rPr>
          <w:sz w:val="22"/>
          <w:szCs w:val="22"/>
        </w:rPr>
      </w:pPr>
      <w:r w:rsidRPr="007A1B32">
        <w:rPr>
          <w:sz w:val="22"/>
          <w:szCs w:val="22"/>
        </w:rPr>
        <w:t>7. Участник размещения заказа согласен исполнить все условия, указанные в извещении о проведении запроса котировок, а также в проекте договора, являющемся приложением и неотъемлемой частью извещения о проведении запроса котировок.</w:t>
      </w:r>
    </w:p>
    <w:p w:rsidR="007A1B32" w:rsidRPr="007A1B32" w:rsidRDefault="007A1B32" w:rsidP="007A1B32">
      <w:pPr>
        <w:adjustRightInd w:val="0"/>
        <w:jc w:val="both"/>
        <w:rPr>
          <w:sz w:val="22"/>
          <w:szCs w:val="22"/>
        </w:rPr>
      </w:pPr>
      <w:r w:rsidRPr="007A1B32">
        <w:rPr>
          <w:sz w:val="22"/>
          <w:szCs w:val="22"/>
        </w:rPr>
        <w:t xml:space="preserve">8. Отсутствие Участника  в реестре недобросовестных поставщиков (подрядчиков, исполнителей) информации об участнике </w:t>
      </w:r>
      <w:r w:rsidRPr="007A1B32">
        <w:rPr>
          <w:bCs/>
          <w:sz w:val="22"/>
          <w:szCs w:val="22"/>
        </w:rPr>
        <w:t>запроса котировок</w:t>
      </w:r>
      <w:r w:rsidRPr="007A1B32">
        <w:rPr>
          <w:sz w:val="22"/>
          <w:szCs w:val="22"/>
        </w:rPr>
        <w:t xml:space="preserve">,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w:t>
      </w:r>
      <w:r w:rsidRPr="007A1B32">
        <w:rPr>
          <w:bCs/>
          <w:sz w:val="22"/>
          <w:szCs w:val="22"/>
        </w:rPr>
        <w:t>запроса котировок</w:t>
      </w:r>
      <w:r w:rsidRPr="007A1B32">
        <w:rPr>
          <w:sz w:val="22"/>
          <w:szCs w:val="22"/>
        </w:rPr>
        <w:t xml:space="preserve"> - юридического лица.</w:t>
      </w:r>
    </w:p>
    <w:p w:rsidR="007A1B32" w:rsidRPr="007A1B32" w:rsidRDefault="007A1B32" w:rsidP="007A1B32">
      <w:pPr>
        <w:adjustRightInd w:val="0"/>
        <w:spacing w:line="276" w:lineRule="auto"/>
        <w:jc w:val="both"/>
        <w:rPr>
          <w:b/>
          <w:sz w:val="22"/>
          <w:szCs w:val="22"/>
        </w:rPr>
      </w:pPr>
      <w:r w:rsidRPr="007A1B32">
        <w:rPr>
          <w:sz w:val="22"/>
          <w:szCs w:val="22"/>
        </w:rPr>
        <w:t xml:space="preserve">9. Участник закупки не является офшорной компанией. </w:t>
      </w:r>
      <w:r w:rsidRPr="007A1B32">
        <w:rPr>
          <w:i/>
          <w:sz w:val="22"/>
          <w:szCs w:val="22"/>
        </w:rPr>
        <w:t>(Участник запроса котировок, подавший заявку на участие в запросе котировок, считается представившим заказчику информацию о своем соответствии настоящему требования)</w:t>
      </w:r>
    </w:p>
    <w:p w:rsidR="007A1B32" w:rsidRPr="007A1B32" w:rsidRDefault="007A1B32" w:rsidP="007A1B32">
      <w:pPr>
        <w:adjustRightInd w:val="0"/>
        <w:jc w:val="both"/>
        <w:rPr>
          <w:sz w:val="22"/>
          <w:szCs w:val="22"/>
        </w:rPr>
      </w:pPr>
      <w:r w:rsidRPr="007A1B32">
        <w:rPr>
          <w:sz w:val="22"/>
          <w:szCs w:val="22"/>
        </w:rPr>
        <w:t xml:space="preserve">      </w:t>
      </w:r>
    </w:p>
    <w:p w:rsidR="007A1B32" w:rsidRPr="007A1B32" w:rsidRDefault="007A1B32" w:rsidP="007A1B32">
      <w:pPr>
        <w:adjustRightInd w:val="0"/>
        <w:jc w:val="both"/>
        <w:rPr>
          <w:b/>
          <w:i/>
          <w:sz w:val="22"/>
          <w:szCs w:val="22"/>
        </w:rPr>
      </w:pPr>
      <w:r w:rsidRPr="007A1B32">
        <w:rPr>
          <w:b/>
          <w:i/>
          <w:sz w:val="22"/>
          <w:szCs w:val="22"/>
        </w:rPr>
        <w:t>Уведомляем Вас, что при случае уклонения от заключения договора по результатам проведенного запроса котировок - сведения о вашей организации будут внесены в реестр недобросовестных поставщиков.</w:t>
      </w:r>
    </w:p>
    <w:tbl>
      <w:tblPr>
        <w:tblW w:w="0" w:type="auto"/>
        <w:tblInd w:w="595" w:type="dxa"/>
        <w:tblLayout w:type="fixed"/>
        <w:tblCellMar>
          <w:left w:w="28" w:type="dxa"/>
          <w:right w:w="28" w:type="dxa"/>
        </w:tblCellMar>
        <w:tblLook w:val="0000" w:firstRow="0" w:lastRow="0" w:firstColumn="0" w:lastColumn="0" w:noHBand="0" w:noVBand="0"/>
      </w:tblPr>
      <w:tblGrid>
        <w:gridCol w:w="3119"/>
        <w:gridCol w:w="283"/>
        <w:gridCol w:w="1701"/>
        <w:gridCol w:w="142"/>
        <w:gridCol w:w="3260"/>
      </w:tblGrid>
      <w:tr w:rsidR="007A1B32" w:rsidRPr="007A1B32" w:rsidTr="007A1B32">
        <w:tc>
          <w:tcPr>
            <w:tcW w:w="3119" w:type="dxa"/>
            <w:tcBorders>
              <w:top w:val="nil"/>
              <w:left w:val="nil"/>
              <w:bottom w:val="nil"/>
              <w:right w:val="nil"/>
            </w:tcBorders>
            <w:vAlign w:val="bottom"/>
          </w:tcPr>
          <w:p w:rsidR="007A1B32" w:rsidRPr="007A1B32" w:rsidRDefault="007A1B32" w:rsidP="007A1B32">
            <w:pPr>
              <w:jc w:val="both"/>
              <w:rPr>
                <w:sz w:val="22"/>
                <w:szCs w:val="22"/>
              </w:rPr>
            </w:pPr>
          </w:p>
        </w:tc>
        <w:tc>
          <w:tcPr>
            <w:tcW w:w="283" w:type="dxa"/>
            <w:tcBorders>
              <w:top w:val="nil"/>
              <w:left w:val="nil"/>
              <w:bottom w:val="nil"/>
              <w:right w:val="nil"/>
            </w:tcBorders>
            <w:vAlign w:val="bottom"/>
          </w:tcPr>
          <w:p w:rsidR="007A1B32" w:rsidRPr="007A1B32" w:rsidRDefault="007A1B32" w:rsidP="007A1B32">
            <w:pPr>
              <w:jc w:val="both"/>
              <w:rPr>
                <w:sz w:val="22"/>
                <w:szCs w:val="22"/>
              </w:rPr>
            </w:pPr>
          </w:p>
        </w:tc>
        <w:tc>
          <w:tcPr>
            <w:tcW w:w="1701" w:type="dxa"/>
            <w:tcBorders>
              <w:top w:val="nil"/>
              <w:left w:val="nil"/>
              <w:bottom w:val="single" w:sz="4" w:space="0" w:color="auto"/>
              <w:right w:val="nil"/>
            </w:tcBorders>
            <w:vAlign w:val="bottom"/>
          </w:tcPr>
          <w:p w:rsidR="007A1B32" w:rsidRPr="007A1B32" w:rsidRDefault="007A1B32" w:rsidP="007A1B32">
            <w:pPr>
              <w:jc w:val="both"/>
              <w:rPr>
                <w:sz w:val="22"/>
                <w:szCs w:val="22"/>
              </w:rPr>
            </w:pPr>
          </w:p>
        </w:tc>
        <w:tc>
          <w:tcPr>
            <w:tcW w:w="142" w:type="dxa"/>
            <w:tcBorders>
              <w:top w:val="nil"/>
              <w:left w:val="nil"/>
              <w:bottom w:val="nil"/>
              <w:right w:val="nil"/>
            </w:tcBorders>
            <w:vAlign w:val="bottom"/>
          </w:tcPr>
          <w:p w:rsidR="007A1B32" w:rsidRPr="007A1B32" w:rsidRDefault="007A1B32" w:rsidP="007A1B32">
            <w:pPr>
              <w:jc w:val="both"/>
              <w:rPr>
                <w:sz w:val="22"/>
                <w:szCs w:val="22"/>
              </w:rPr>
            </w:pPr>
          </w:p>
        </w:tc>
        <w:tc>
          <w:tcPr>
            <w:tcW w:w="3260" w:type="dxa"/>
            <w:tcBorders>
              <w:top w:val="nil"/>
              <w:left w:val="nil"/>
              <w:bottom w:val="single" w:sz="4" w:space="0" w:color="auto"/>
              <w:right w:val="nil"/>
            </w:tcBorders>
            <w:vAlign w:val="bottom"/>
          </w:tcPr>
          <w:p w:rsidR="007A1B32" w:rsidRPr="007A1B32" w:rsidRDefault="007A1B32" w:rsidP="007A1B32">
            <w:pPr>
              <w:jc w:val="both"/>
              <w:rPr>
                <w:sz w:val="22"/>
                <w:szCs w:val="22"/>
              </w:rPr>
            </w:pPr>
          </w:p>
        </w:tc>
      </w:tr>
      <w:tr w:rsidR="007A1B32" w:rsidRPr="007A1B32" w:rsidTr="007A1B32">
        <w:tc>
          <w:tcPr>
            <w:tcW w:w="3119" w:type="dxa"/>
            <w:tcBorders>
              <w:top w:val="single" w:sz="4" w:space="0" w:color="auto"/>
              <w:left w:val="nil"/>
              <w:bottom w:val="nil"/>
              <w:right w:val="nil"/>
            </w:tcBorders>
          </w:tcPr>
          <w:p w:rsidR="007A1B32" w:rsidRPr="007A1B32" w:rsidRDefault="007A1B32" w:rsidP="007A1B32">
            <w:pPr>
              <w:jc w:val="both"/>
              <w:rPr>
                <w:sz w:val="22"/>
                <w:szCs w:val="22"/>
              </w:rPr>
            </w:pPr>
            <w:r w:rsidRPr="007A1B32">
              <w:rPr>
                <w:sz w:val="22"/>
                <w:szCs w:val="22"/>
              </w:rPr>
              <w:t>(должность)</w:t>
            </w:r>
          </w:p>
        </w:tc>
        <w:tc>
          <w:tcPr>
            <w:tcW w:w="283" w:type="dxa"/>
            <w:tcBorders>
              <w:top w:val="nil"/>
              <w:left w:val="nil"/>
              <w:bottom w:val="nil"/>
              <w:right w:val="nil"/>
            </w:tcBorders>
          </w:tcPr>
          <w:p w:rsidR="007A1B32" w:rsidRPr="007A1B32" w:rsidRDefault="007A1B32" w:rsidP="007A1B32">
            <w:pPr>
              <w:jc w:val="both"/>
              <w:rPr>
                <w:sz w:val="22"/>
                <w:szCs w:val="22"/>
              </w:rPr>
            </w:pPr>
          </w:p>
        </w:tc>
        <w:tc>
          <w:tcPr>
            <w:tcW w:w="1701" w:type="dxa"/>
            <w:tcBorders>
              <w:top w:val="nil"/>
              <w:left w:val="nil"/>
              <w:bottom w:val="nil"/>
              <w:right w:val="nil"/>
            </w:tcBorders>
          </w:tcPr>
          <w:p w:rsidR="007A1B32" w:rsidRPr="007A1B32" w:rsidRDefault="007A1B32" w:rsidP="007A1B32">
            <w:pPr>
              <w:jc w:val="both"/>
              <w:rPr>
                <w:sz w:val="22"/>
                <w:szCs w:val="22"/>
              </w:rPr>
            </w:pPr>
            <w:r w:rsidRPr="007A1B32">
              <w:rPr>
                <w:sz w:val="22"/>
                <w:szCs w:val="22"/>
              </w:rPr>
              <w:t>(подпись)</w:t>
            </w:r>
          </w:p>
        </w:tc>
        <w:tc>
          <w:tcPr>
            <w:tcW w:w="142" w:type="dxa"/>
            <w:tcBorders>
              <w:top w:val="nil"/>
              <w:left w:val="nil"/>
              <w:bottom w:val="nil"/>
              <w:right w:val="nil"/>
            </w:tcBorders>
          </w:tcPr>
          <w:p w:rsidR="007A1B32" w:rsidRPr="007A1B32" w:rsidRDefault="007A1B32" w:rsidP="007A1B32">
            <w:pPr>
              <w:jc w:val="both"/>
              <w:rPr>
                <w:sz w:val="22"/>
                <w:szCs w:val="22"/>
              </w:rPr>
            </w:pPr>
          </w:p>
        </w:tc>
        <w:tc>
          <w:tcPr>
            <w:tcW w:w="3260" w:type="dxa"/>
            <w:tcBorders>
              <w:top w:val="nil"/>
              <w:left w:val="nil"/>
              <w:bottom w:val="nil"/>
              <w:right w:val="nil"/>
            </w:tcBorders>
          </w:tcPr>
          <w:p w:rsidR="007A1B32" w:rsidRPr="007A1B32" w:rsidRDefault="007A1B32" w:rsidP="007A1B32">
            <w:pPr>
              <w:jc w:val="both"/>
              <w:rPr>
                <w:sz w:val="22"/>
                <w:szCs w:val="22"/>
              </w:rPr>
            </w:pPr>
            <w:r w:rsidRPr="007A1B32">
              <w:rPr>
                <w:sz w:val="22"/>
                <w:szCs w:val="22"/>
              </w:rPr>
              <w:t>(расшифровка подписи)</w:t>
            </w:r>
          </w:p>
        </w:tc>
      </w:tr>
    </w:tbl>
    <w:p w:rsidR="007A1B32" w:rsidRPr="007A1B32" w:rsidRDefault="007A1B32" w:rsidP="007A1B32">
      <w:pPr>
        <w:spacing w:before="240"/>
        <w:ind w:firstLine="851"/>
        <w:jc w:val="both"/>
        <w:rPr>
          <w:sz w:val="22"/>
          <w:szCs w:val="22"/>
        </w:rPr>
      </w:pPr>
      <w:r w:rsidRPr="007A1B32">
        <w:rPr>
          <w:sz w:val="22"/>
          <w:szCs w:val="22"/>
        </w:rPr>
        <w:t>М.П.</w:t>
      </w:r>
    </w:p>
    <w:p w:rsidR="007A1B32" w:rsidRPr="007A1B32" w:rsidRDefault="007A1B32" w:rsidP="007A1B32">
      <w:pPr>
        <w:widowControl w:val="0"/>
        <w:shd w:val="clear" w:color="auto" w:fill="FFFFFF"/>
        <w:tabs>
          <w:tab w:val="left" w:pos="709"/>
          <w:tab w:val="left" w:pos="1276"/>
        </w:tabs>
        <w:autoSpaceDE w:val="0"/>
        <w:autoSpaceDN w:val="0"/>
        <w:adjustRightInd w:val="0"/>
        <w:jc w:val="both"/>
        <w:rPr>
          <w:color w:val="000000"/>
          <w:sz w:val="22"/>
          <w:szCs w:val="22"/>
        </w:rPr>
      </w:pPr>
      <w:r w:rsidRPr="007A1B32">
        <w:rPr>
          <w:color w:val="000000"/>
          <w:sz w:val="22"/>
          <w:szCs w:val="22"/>
        </w:rPr>
        <w:t xml:space="preserve"> Приложения:</w:t>
      </w:r>
      <w:r w:rsidRPr="007A1B32">
        <w:rPr>
          <w:sz w:val="22"/>
          <w:szCs w:val="22"/>
        </w:rPr>
        <w:t xml:space="preserve"> </w:t>
      </w:r>
      <w:r w:rsidRPr="007A1B32">
        <w:rPr>
          <w:color w:val="000000"/>
          <w:sz w:val="22"/>
          <w:szCs w:val="22"/>
        </w:rPr>
        <w:t>техническое задание, ведомость объема работ, локальный сметный расчет,</w:t>
      </w:r>
      <w:r w:rsidRPr="007A1B32">
        <w:rPr>
          <w:sz w:val="22"/>
          <w:szCs w:val="22"/>
        </w:rPr>
        <w:t xml:space="preserve"> копии действующей </w:t>
      </w:r>
      <w:r w:rsidRPr="007A1B32">
        <w:rPr>
          <w:rFonts w:ascii="Roboto" w:hAnsi="Roboto"/>
          <w:sz w:val="22"/>
          <w:szCs w:val="22"/>
        </w:rPr>
        <w:t xml:space="preserve">лицензии деятельности по монтажу, пусконаладочным работам, сертификатов (профессиональный контроль доступа), </w:t>
      </w:r>
      <w:r w:rsidRPr="007A1B32">
        <w:rPr>
          <w:sz w:val="22"/>
          <w:szCs w:val="22"/>
        </w:rPr>
        <w:t>заверенные руководителем.</w:t>
      </w:r>
    </w:p>
    <w:p w:rsidR="007A1B32" w:rsidRDefault="007A1B32"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A32D89" w:rsidRDefault="00A32D89"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A32D89" w:rsidRDefault="00A32D89"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A32D89" w:rsidRDefault="00A32D89"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A32D89" w:rsidRDefault="00A32D89"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A32D89" w:rsidRDefault="00A32D89"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A32D89" w:rsidRDefault="00A32D89"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A32D89" w:rsidRDefault="00A32D89"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A32D89" w:rsidRDefault="00A32D89"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A32D89" w:rsidRDefault="00A32D89"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A32D89" w:rsidRDefault="00A32D89"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A32D89" w:rsidRDefault="00A32D89"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A32D89" w:rsidRDefault="00A32D89"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A32D89" w:rsidRDefault="00A32D89"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A32D89" w:rsidRDefault="00A32D89"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A32D89" w:rsidRDefault="00A32D89"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A32D89" w:rsidRDefault="00A32D89"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A32D89" w:rsidRDefault="00A32D89"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A32D89" w:rsidRDefault="00A32D89"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A32D89" w:rsidRDefault="00A32D89"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A32D89" w:rsidRDefault="00A32D89"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A32D89" w:rsidRDefault="00A32D89"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A32D89" w:rsidRDefault="00A32D89"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A32D89" w:rsidRDefault="00A32D89"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A32D89" w:rsidRDefault="00A32D89"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A32D89" w:rsidRDefault="00A32D89"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A32D89" w:rsidRDefault="00A32D89"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A32D89" w:rsidRPr="007A1B32" w:rsidRDefault="00A32D89"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7A1B32" w:rsidRPr="007A1B32" w:rsidRDefault="007A1B32" w:rsidP="007A1B32">
      <w:pPr>
        <w:widowControl w:val="0"/>
        <w:shd w:val="clear" w:color="auto" w:fill="FFFFFF"/>
        <w:tabs>
          <w:tab w:val="left" w:pos="709"/>
          <w:tab w:val="left" w:pos="1276"/>
        </w:tabs>
        <w:autoSpaceDE w:val="0"/>
        <w:autoSpaceDN w:val="0"/>
        <w:adjustRightInd w:val="0"/>
        <w:jc w:val="both"/>
        <w:rPr>
          <w:color w:val="000000"/>
          <w:sz w:val="22"/>
          <w:szCs w:val="22"/>
        </w:rPr>
      </w:pPr>
    </w:p>
    <w:p w:rsidR="007A1B32" w:rsidRPr="007A1B32" w:rsidRDefault="007A1B32" w:rsidP="007A1B32">
      <w:pPr>
        <w:widowControl w:val="0"/>
        <w:shd w:val="clear" w:color="auto" w:fill="FFFFFF"/>
        <w:tabs>
          <w:tab w:val="left" w:pos="709"/>
          <w:tab w:val="left" w:pos="1276"/>
        </w:tabs>
        <w:autoSpaceDE w:val="0"/>
        <w:autoSpaceDN w:val="0"/>
        <w:adjustRightInd w:val="0"/>
        <w:ind w:left="-284"/>
        <w:jc w:val="both"/>
        <w:rPr>
          <w:color w:val="000000"/>
          <w:sz w:val="22"/>
          <w:szCs w:val="22"/>
        </w:rPr>
      </w:pPr>
    </w:p>
    <w:p w:rsidR="007A1B32" w:rsidRPr="007A1B32" w:rsidRDefault="007A1B32" w:rsidP="007A1B32">
      <w:pPr>
        <w:widowControl w:val="0"/>
        <w:autoSpaceDE w:val="0"/>
        <w:autoSpaceDN w:val="0"/>
        <w:adjustRightInd w:val="0"/>
        <w:spacing w:line="360" w:lineRule="auto"/>
        <w:jc w:val="right"/>
        <w:rPr>
          <w:sz w:val="22"/>
          <w:szCs w:val="22"/>
        </w:rPr>
      </w:pPr>
      <w:r w:rsidRPr="007A1B32">
        <w:rPr>
          <w:sz w:val="22"/>
          <w:szCs w:val="22"/>
        </w:rPr>
        <w:t>Приложение №6</w:t>
      </w:r>
    </w:p>
    <w:p w:rsidR="007A1B32" w:rsidRPr="007A1B32" w:rsidRDefault="007A1B32" w:rsidP="007A1B32">
      <w:pPr>
        <w:widowControl w:val="0"/>
        <w:autoSpaceDE w:val="0"/>
        <w:autoSpaceDN w:val="0"/>
        <w:adjustRightInd w:val="0"/>
        <w:spacing w:line="360" w:lineRule="auto"/>
        <w:jc w:val="center"/>
        <w:rPr>
          <w:sz w:val="22"/>
          <w:szCs w:val="22"/>
        </w:rPr>
      </w:pPr>
      <w:r w:rsidRPr="007A1B32">
        <w:rPr>
          <w:sz w:val="22"/>
          <w:szCs w:val="22"/>
        </w:rPr>
        <w:t xml:space="preserve">                                                                                                                                                                         к Извещению о проведении запроса котировок</w:t>
      </w:r>
    </w:p>
    <w:p w:rsidR="007A1B32" w:rsidRPr="007A1B32" w:rsidRDefault="007A1B32" w:rsidP="007A1B32">
      <w:pPr>
        <w:widowControl w:val="0"/>
        <w:autoSpaceDE w:val="0"/>
        <w:autoSpaceDN w:val="0"/>
        <w:adjustRightInd w:val="0"/>
        <w:spacing w:line="360" w:lineRule="auto"/>
        <w:jc w:val="right"/>
        <w:rPr>
          <w:sz w:val="22"/>
          <w:szCs w:val="22"/>
        </w:rPr>
      </w:pPr>
      <w:r w:rsidRPr="007A1B32">
        <w:rPr>
          <w:sz w:val="22"/>
          <w:szCs w:val="22"/>
        </w:rPr>
        <w:t>от  10.01.2017 г.</w:t>
      </w:r>
    </w:p>
    <w:p w:rsidR="007A1B32" w:rsidRPr="007A1B32" w:rsidRDefault="007A1B32" w:rsidP="007A1B32">
      <w:pPr>
        <w:autoSpaceDE w:val="0"/>
        <w:autoSpaceDN w:val="0"/>
        <w:adjustRightInd w:val="0"/>
        <w:spacing w:before="53"/>
        <w:jc w:val="center"/>
        <w:rPr>
          <w:b/>
          <w:bCs/>
          <w:sz w:val="22"/>
          <w:szCs w:val="22"/>
        </w:rPr>
      </w:pPr>
      <w:r w:rsidRPr="007A1B32">
        <w:rPr>
          <w:b/>
          <w:bCs/>
          <w:sz w:val="22"/>
          <w:szCs w:val="22"/>
        </w:rPr>
        <w:t>Проект  ДОГОВОР ПОДРЯДА № ___</w:t>
      </w:r>
    </w:p>
    <w:p w:rsidR="007A1B32" w:rsidRPr="007A1B32" w:rsidRDefault="007A1B32" w:rsidP="007A1B32">
      <w:pPr>
        <w:autoSpaceDE w:val="0"/>
        <w:autoSpaceDN w:val="0"/>
        <w:adjustRightInd w:val="0"/>
        <w:spacing w:line="240" w:lineRule="exact"/>
        <w:ind w:left="554"/>
        <w:jc w:val="both"/>
        <w:rPr>
          <w:sz w:val="22"/>
          <w:szCs w:val="22"/>
        </w:rPr>
      </w:pPr>
    </w:p>
    <w:p w:rsidR="007A1B32" w:rsidRPr="007A1B32" w:rsidRDefault="007A1B32" w:rsidP="007A1B32">
      <w:pPr>
        <w:tabs>
          <w:tab w:val="left" w:pos="6983"/>
        </w:tabs>
        <w:autoSpaceDE w:val="0"/>
        <w:autoSpaceDN w:val="0"/>
        <w:adjustRightInd w:val="0"/>
        <w:spacing w:before="79"/>
        <w:ind w:left="554"/>
        <w:jc w:val="both"/>
        <w:rPr>
          <w:sz w:val="22"/>
          <w:szCs w:val="22"/>
        </w:rPr>
      </w:pPr>
      <w:r w:rsidRPr="007A1B32">
        <w:rPr>
          <w:sz w:val="22"/>
          <w:szCs w:val="22"/>
        </w:rPr>
        <w:t>г. Сибай</w:t>
      </w:r>
      <w:r w:rsidRPr="007A1B32">
        <w:rPr>
          <w:sz w:val="22"/>
          <w:szCs w:val="22"/>
        </w:rPr>
        <w:tab/>
        <w:t xml:space="preserve">                                                   </w:t>
      </w:r>
      <w:r w:rsidR="00A32D89">
        <w:rPr>
          <w:sz w:val="22"/>
          <w:szCs w:val="22"/>
        </w:rPr>
        <w:t>«____»_____________2017</w:t>
      </w:r>
      <w:r w:rsidRPr="007A1B32">
        <w:rPr>
          <w:sz w:val="22"/>
          <w:szCs w:val="22"/>
        </w:rPr>
        <w:t xml:space="preserve"> г.</w:t>
      </w:r>
    </w:p>
    <w:p w:rsidR="007A1B32" w:rsidRPr="007A1B32" w:rsidRDefault="007A1B32" w:rsidP="007A1B32">
      <w:pPr>
        <w:autoSpaceDE w:val="0"/>
        <w:autoSpaceDN w:val="0"/>
        <w:adjustRightInd w:val="0"/>
        <w:spacing w:line="240" w:lineRule="exact"/>
        <w:ind w:firstLine="559"/>
        <w:jc w:val="both"/>
        <w:rPr>
          <w:sz w:val="22"/>
          <w:szCs w:val="22"/>
        </w:rPr>
      </w:pPr>
    </w:p>
    <w:p w:rsidR="007A1B32" w:rsidRPr="007A1B32" w:rsidRDefault="007A1B32" w:rsidP="007A1B32">
      <w:pPr>
        <w:tabs>
          <w:tab w:val="left" w:pos="3906"/>
        </w:tabs>
        <w:autoSpaceDE w:val="0"/>
        <w:autoSpaceDN w:val="0"/>
        <w:adjustRightInd w:val="0"/>
        <w:spacing w:before="35" w:line="276" w:lineRule="auto"/>
        <w:jc w:val="both"/>
        <w:rPr>
          <w:sz w:val="22"/>
          <w:szCs w:val="22"/>
        </w:rPr>
      </w:pPr>
      <w:r w:rsidRPr="007A1B32">
        <w:rPr>
          <w:sz w:val="22"/>
          <w:szCs w:val="22"/>
        </w:rPr>
        <w:t xml:space="preserve">        Государственное автономное государственное профессиональное  образовательное  учреждение Республики   </w:t>
      </w:r>
    </w:p>
    <w:p w:rsidR="007A1B32" w:rsidRPr="007A1B32" w:rsidRDefault="007A1B32" w:rsidP="007A1B32">
      <w:pPr>
        <w:widowControl w:val="0"/>
        <w:suppressLineNumbers/>
        <w:tabs>
          <w:tab w:val="left" w:pos="567"/>
        </w:tabs>
        <w:suppressAutoHyphens/>
        <w:spacing w:line="276" w:lineRule="auto"/>
        <w:jc w:val="both"/>
        <w:rPr>
          <w:rFonts w:cs="Tahoma"/>
          <w:kern w:val="1"/>
          <w:sz w:val="22"/>
          <w:szCs w:val="22"/>
        </w:rPr>
      </w:pPr>
      <w:proofErr w:type="gramStart"/>
      <w:r w:rsidRPr="007A1B32">
        <w:rPr>
          <w:rFonts w:cs="Tahoma"/>
          <w:kern w:val="1"/>
          <w:sz w:val="22"/>
          <w:szCs w:val="22"/>
        </w:rPr>
        <w:t>Башкортостан  "</w:t>
      </w:r>
      <w:proofErr w:type="spellStart"/>
      <w:r w:rsidRPr="007A1B32">
        <w:rPr>
          <w:rFonts w:cs="Tahoma"/>
          <w:kern w:val="1"/>
          <w:sz w:val="22"/>
          <w:szCs w:val="22"/>
        </w:rPr>
        <w:t>Сибайский</w:t>
      </w:r>
      <w:proofErr w:type="spellEnd"/>
      <w:r w:rsidRPr="007A1B32">
        <w:rPr>
          <w:rFonts w:cs="Tahoma"/>
          <w:kern w:val="1"/>
          <w:sz w:val="22"/>
          <w:szCs w:val="22"/>
        </w:rPr>
        <w:t xml:space="preserve"> медицинский колледж", в лице директора </w:t>
      </w:r>
      <w:proofErr w:type="spellStart"/>
      <w:r w:rsidRPr="007A1B32">
        <w:rPr>
          <w:rFonts w:cs="Tahoma"/>
          <w:kern w:val="1"/>
          <w:sz w:val="22"/>
          <w:szCs w:val="22"/>
        </w:rPr>
        <w:t>Гильмуллиной</w:t>
      </w:r>
      <w:proofErr w:type="spellEnd"/>
      <w:r w:rsidRPr="007A1B32">
        <w:rPr>
          <w:rFonts w:cs="Tahoma"/>
          <w:kern w:val="1"/>
          <w:sz w:val="22"/>
          <w:szCs w:val="22"/>
        </w:rPr>
        <w:t xml:space="preserve"> Лилии </w:t>
      </w:r>
      <w:proofErr w:type="spellStart"/>
      <w:r w:rsidRPr="007A1B32">
        <w:rPr>
          <w:rFonts w:cs="Tahoma"/>
          <w:kern w:val="1"/>
          <w:sz w:val="22"/>
          <w:szCs w:val="22"/>
        </w:rPr>
        <w:t>Шарифовны</w:t>
      </w:r>
      <w:proofErr w:type="spellEnd"/>
      <w:r w:rsidRPr="007A1B32">
        <w:rPr>
          <w:rFonts w:cs="Tahoma"/>
          <w:kern w:val="1"/>
          <w:sz w:val="22"/>
          <w:szCs w:val="22"/>
        </w:rPr>
        <w:t>, действующего на основании Устава, именуемый в дальнейшем «Заказчик», с одной стороны, и ______________________________именуемый в дальнейшем «Исполнитель», в лице______________________________________, действующей на основании _________________с другой стороны, в дальнейшем вместе именуемые Стороны заключили настоящий договор в соответствии с итогами запроса котировок</w:t>
      </w:r>
      <w:r w:rsidRPr="007A1B32">
        <w:rPr>
          <w:rFonts w:eastAsia="Calibri"/>
          <w:bCs/>
          <w:kern w:val="1"/>
          <w:sz w:val="22"/>
          <w:szCs w:val="22"/>
        </w:rPr>
        <w:t xml:space="preserve"> </w:t>
      </w:r>
      <w:r w:rsidRPr="007A1B32">
        <w:rPr>
          <w:rFonts w:cs="Tahoma"/>
          <w:kern w:val="1"/>
          <w:sz w:val="22"/>
          <w:szCs w:val="22"/>
        </w:rPr>
        <w:t>(</w:t>
      </w:r>
      <w:r w:rsidRPr="007A1B32">
        <w:rPr>
          <w:kern w:val="1"/>
          <w:sz w:val="22"/>
          <w:szCs w:val="22"/>
        </w:rPr>
        <w:t>протокол № _________________</w:t>
      </w:r>
      <w:r w:rsidRPr="007A1B32">
        <w:rPr>
          <w:rFonts w:cs="Tahoma"/>
          <w:kern w:val="1"/>
          <w:sz w:val="22"/>
          <w:szCs w:val="22"/>
        </w:rPr>
        <w:t>от  «____» января 2017 г.) заключили настоящий договор о нижеследующем</w:t>
      </w:r>
      <w:r w:rsidRPr="007A1B32">
        <w:rPr>
          <w:rFonts w:cs="Tahoma"/>
          <w:color w:val="000000"/>
          <w:kern w:val="1"/>
          <w:sz w:val="22"/>
          <w:szCs w:val="22"/>
        </w:rPr>
        <w:t>:</w:t>
      </w:r>
      <w:proofErr w:type="gramEnd"/>
    </w:p>
    <w:p w:rsidR="007A1B32" w:rsidRPr="007A1B32" w:rsidRDefault="007A1B32" w:rsidP="007A1B32">
      <w:pPr>
        <w:autoSpaceDE w:val="0"/>
        <w:autoSpaceDN w:val="0"/>
        <w:adjustRightInd w:val="0"/>
        <w:spacing w:line="240" w:lineRule="exact"/>
        <w:ind w:left="3949"/>
        <w:jc w:val="both"/>
        <w:rPr>
          <w:sz w:val="22"/>
          <w:szCs w:val="22"/>
        </w:rPr>
      </w:pPr>
    </w:p>
    <w:p w:rsidR="007A1B32" w:rsidRPr="007A1B32" w:rsidRDefault="007A1B32" w:rsidP="007A1B32">
      <w:pPr>
        <w:autoSpaceDE w:val="0"/>
        <w:autoSpaceDN w:val="0"/>
        <w:adjustRightInd w:val="0"/>
        <w:spacing w:before="63"/>
        <w:jc w:val="center"/>
        <w:rPr>
          <w:b/>
          <w:bCs/>
          <w:sz w:val="22"/>
          <w:szCs w:val="22"/>
        </w:rPr>
      </w:pPr>
      <w:r w:rsidRPr="007A1B32">
        <w:rPr>
          <w:b/>
          <w:bCs/>
          <w:sz w:val="22"/>
          <w:szCs w:val="22"/>
        </w:rPr>
        <w:t>1. Предмет договора</w:t>
      </w:r>
    </w:p>
    <w:p w:rsidR="007A1B32" w:rsidRPr="007A1B32" w:rsidRDefault="007A1B32" w:rsidP="007A1B32">
      <w:pPr>
        <w:autoSpaceDE w:val="0"/>
        <w:autoSpaceDN w:val="0"/>
        <w:adjustRightInd w:val="0"/>
        <w:spacing w:line="240" w:lineRule="exact"/>
        <w:ind w:firstLine="583"/>
        <w:jc w:val="both"/>
        <w:rPr>
          <w:sz w:val="22"/>
          <w:szCs w:val="22"/>
        </w:rPr>
      </w:pPr>
    </w:p>
    <w:p w:rsidR="007A1B32" w:rsidRPr="007A1B32" w:rsidRDefault="007A1B32" w:rsidP="007A1B32">
      <w:pPr>
        <w:widowControl w:val="0"/>
        <w:tabs>
          <w:tab w:val="num" w:pos="480"/>
          <w:tab w:val="left" w:pos="540"/>
        </w:tabs>
        <w:jc w:val="both"/>
        <w:rPr>
          <w:b/>
          <w:bCs/>
          <w:color w:val="000000"/>
          <w:sz w:val="22"/>
          <w:szCs w:val="22"/>
        </w:rPr>
      </w:pPr>
      <w:r w:rsidRPr="007A1B32">
        <w:rPr>
          <w:sz w:val="22"/>
          <w:szCs w:val="22"/>
        </w:rPr>
        <w:t xml:space="preserve">         1.1.Заказчик поручает, а </w:t>
      </w:r>
      <w:proofErr w:type="spellStart"/>
      <w:r w:rsidRPr="007A1B32">
        <w:rPr>
          <w:sz w:val="22"/>
          <w:szCs w:val="22"/>
        </w:rPr>
        <w:t>Имполнитель</w:t>
      </w:r>
      <w:proofErr w:type="spellEnd"/>
      <w:r w:rsidRPr="007A1B32">
        <w:rPr>
          <w:sz w:val="22"/>
          <w:szCs w:val="22"/>
        </w:rPr>
        <w:t xml:space="preserve"> из своих материалов, на своем оборудовании и</w:t>
      </w:r>
      <w:r w:rsidRPr="007A1B32">
        <w:rPr>
          <w:sz w:val="22"/>
          <w:szCs w:val="22"/>
        </w:rPr>
        <w:br/>
        <w:t>инструменте со своими расходными материалами принимает на себя обязательства по выполнению работ:</w:t>
      </w:r>
      <w:r w:rsidRPr="007A1B32">
        <w:rPr>
          <w:b/>
          <w:sz w:val="22"/>
          <w:szCs w:val="22"/>
        </w:rPr>
        <w:t xml:space="preserve"> по установке системы контроля и управления доступом в здании  общежития ГАПОУ РБ "</w:t>
      </w:r>
      <w:proofErr w:type="spellStart"/>
      <w:r w:rsidRPr="007A1B32">
        <w:rPr>
          <w:b/>
          <w:sz w:val="22"/>
          <w:szCs w:val="22"/>
        </w:rPr>
        <w:t>Сибайский</w:t>
      </w:r>
      <w:proofErr w:type="spellEnd"/>
      <w:r w:rsidRPr="007A1B32">
        <w:rPr>
          <w:b/>
          <w:sz w:val="22"/>
          <w:szCs w:val="22"/>
        </w:rPr>
        <w:t xml:space="preserve"> медицинский колледж" по адресу Республика Башкортостан, г. Сибай, пр. Горняков, 6/1.</w:t>
      </w:r>
    </w:p>
    <w:p w:rsidR="007A1B32" w:rsidRPr="007A1B32" w:rsidRDefault="007A1B32" w:rsidP="007A1B32">
      <w:pPr>
        <w:widowControl w:val="0"/>
        <w:autoSpaceDE w:val="0"/>
        <w:autoSpaceDN w:val="0"/>
        <w:adjustRightInd w:val="0"/>
        <w:spacing w:line="276" w:lineRule="auto"/>
        <w:jc w:val="both"/>
        <w:rPr>
          <w:sz w:val="22"/>
          <w:szCs w:val="22"/>
        </w:rPr>
      </w:pPr>
      <w:r w:rsidRPr="007A1B32">
        <w:rPr>
          <w:sz w:val="22"/>
          <w:szCs w:val="22"/>
        </w:rPr>
        <w:t xml:space="preserve"> </w:t>
      </w:r>
      <w:proofErr w:type="gramStart"/>
      <w:r w:rsidRPr="007A1B32">
        <w:rPr>
          <w:sz w:val="22"/>
          <w:szCs w:val="22"/>
        </w:rPr>
        <w:t>в соответствии со Сметой, являющимися неотъемлемой частью настоящего Договора.</w:t>
      </w:r>
      <w:proofErr w:type="gramEnd"/>
    </w:p>
    <w:p w:rsidR="007A1B32" w:rsidRPr="007A1B32" w:rsidRDefault="007A1B32" w:rsidP="007A1B32">
      <w:pPr>
        <w:tabs>
          <w:tab w:val="left" w:pos="1088"/>
        </w:tabs>
        <w:autoSpaceDE w:val="0"/>
        <w:autoSpaceDN w:val="0"/>
        <w:adjustRightInd w:val="0"/>
        <w:spacing w:line="276" w:lineRule="auto"/>
        <w:ind w:firstLine="588"/>
        <w:jc w:val="both"/>
        <w:rPr>
          <w:sz w:val="22"/>
          <w:szCs w:val="22"/>
        </w:rPr>
      </w:pPr>
      <w:r w:rsidRPr="007A1B32">
        <w:rPr>
          <w:sz w:val="22"/>
          <w:szCs w:val="22"/>
        </w:rPr>
        <w:t>1.2.</w:t>
      </w:r>
      <w:r w:rsidRPr="007A1B32">
        <w:rPr>
          <w:sz w:val="22"/>
          <w:szCs w:val="22"/>
        </w:rPr>
        <w:tab/>
        <w:t>Финансирование Работ на Объекте, указанного в пункте 1.1. настоящего</w:t>
      </w:r>
      <w:r w:rsidRPr="007A1B32">
        <w:rPr>
          <w:sz w:val="22"/>
          <w:szCs w:val="22"/>
        </w:rPr>
        <w:br/>
        <w:t>Договора осуществляется за счет приносящей доход деятельности.</w:t>
      </w:r>
    </w:p>
    <w:p w:rsidR="007A1B32" w:rsidRPr="007A1B32" w:rsidRDefault="007A1B32" w:rsidP="007A1B32">
      <w:pPr>
        <w:autoSpaceDE w:val="0"/>
        <w:autoSpaceDN w:val="0"/>
        <w:adjustRightInd w:val="0"/>
        <w:spacing w:line="276" w:lineRule="auto"/>
        <w:ind w:left="4147"/>
        <w:jc w:val="both"/>
        <w:rPr>
          <w:sz w:val="22"/>
          <w:szCs w:val="22"/>
        </w:rPr>
      </w:pPr>
    </w:p>
    <w:p w:rsidR="007A1B32" w:rsidRPr="007A1B32" w:rsidRDefault="007A1B32" w:rsidP="007A1B32">
      <w:pPr>
        <w:autoSpaceDE w:val="0"/>
        <w:autoSpaceDN w:val="0"/>
        <w:adjustRightInd w:val="0"/>
        <w:spacing w:before="59" w:line="276" w:lineRule="auto"/>
        <w:jc w:val="center"/>
        <w:rPr>
          <w:b/>
          <w:bCs/>
          <w:sz w:val="22"/>
          <w:szCs w:val="22"/>
        </w:rPr>
      </w:pPr>
      <w:r w:rsidRPr="007A1B32">
        <w:rPr>
          <w:b/>
          <w:bCs/>
          <w:sz w:val="22"/>
          <w:szCs w:val="22"/>
        </w:rPr>
        <w:t>2. Цена договора</w:t>
      </w:r>
    </w:p>
    <w:p w:rsidR="007A1B32" w:rsidRPr="007A1B32" w:rsidRDefault="007A1B32" w:rsidP="007A1B32">
      <w:pPr>
        <w:autoSpaceDE w:val="0"/>
        <w:autoSpaceDN w:val="0"/>
        <w:adjustRightInd w:val="0"/>
        <w:spacing w:line="276" w:lineRule="auto"/>
        <w:ind w:firstLine="563"/>
        <w:jc w:val="both"/>
        <w:rPr>
          <w:sz w:val="22"/>
          <w:szCs w:val="22"/>
        </w:rPr>
      </w:pPr>
    </w:p>
    <w:p w:rsidR="007A1B32" w:rsidRPr="007A1B32" w:rsidRDefault="007A1B32" w:rsidP="007A1B32">
      <w:pPr>
        <w:spacing w:line="276" w:lineRule="auto"/>
        <w:ind w:firstLine="456"/>
        <w:jc w:val="both"/>
        <w:rPr>
          <w:rFonts w:eastAsia="Calibri"/>
          <w:sz w:val="22"/>
          <w:szCs w:val="22"/>
          <w:lang w:eastAsia="en-US"/>
        </w:rPr>
      </w:pPr>
      <w:r w:rsidRPr="007A1B32">
        <w:rPr>
          <w:sz w:val="22"/>
          <w:szCs w:val="22"/>
        </w:rPr>
        <w:t>2.1. Цена настоящего Договора составляет</w:t>
      </w:r>
      <w:proofErr w:type="gramStart"/>
      <w:r w:rsidRPr="007A1B32">
        <w:rPr>
          <w:sz w:val="22"/>
          <w:szCs w:val="22"/>
        </w:rPr>
        <w:t xml:space="preserve">: ______________(___________________) </w:t>
      </w:r>
      <w:proofErr w:type="gramEnd"/>
      <w:r w:rsidRPr="007A1B32">
        <w:rPr>
          <w:sz w:val="22"/>
          <w:szCs w:val="22"/>
        </w:rPr>
        <w:t xml:space="preserve">рублей ______ копеек, </w:t>
      </w:r>
      <w:r w:rsidRPr="007A1B32">
        <w:rPr>
          <w:rFonts w:eastAsia="Calibri"/>
          <w:sz w:val="22"/>
          <w:szCs w:val="22"/>
          <w:lang w:eastAsia="en-US"/>
        </w:rPr>
        <w:t>(</w:t>
      </w:r>
      <w:r w:rsidRPr="007A1B32">
        <w:rPr>
          <w:rFonts w:eastAsia="Calibri"/>
          <w:i/>
          <w:color w:val="000000"/>
          <w:sz w:val="22"/>
          <w:szCs w:val="22"/>
          <w:lang w:eastAsia="en-US"/>
        </w:rPr>
        <w:t xml:space="preserve">в том числе </w:t>
      </w:r>
      <w:r w:rsidRPr="007A1B32">
        <w:rPr>
          <w:rFonts w:eastAsia="Calibri"/>
          <w:i/>
          <w:color w:val="000000"/>
          <w:spacing w:val="-3"/>
          <w:sz w:val="22"/>
          <w:szCs w:val="22"/>
          <w:lang w:eastAsia="en-US"/>
        </w:rPr>
        <w:t>НДС 18% __</w:t>
      </w:r>
      <w:r w:rsidRPr="007A1B32">
        <w:rPr>
          <w:rFonts w:eastAsia="Calibri"/>
          <w:i/>
          <w:color w:val="000000"/>
          <w:sz w:val="22"/>
          <w:szCs w:val="22"/>
          <w:lang w:eastAsia="en-US"/>
        </w:rPr>
        <w:t xml:space="preserve"> рублей (я) или НДС не облагается согласно статьям 346.12 и 346.13 главы 26.2, а также части 3 пункта 16 статьи 149 Налогового кодекса РФ.</w:t>
      </w:r>
      <w:r w:rsidRPr="007A1B32">
        <w:rPr>
          <w:rFonts w:eastAsia="Calibri"/>
          <w:sz w:val="22"/>
          <w:szCs w:val="22"/>
          <w:lang w:eastAsia="en-US"/>
        </w:rPr>
        <w:t>)</w:t>
      </w:r>
    </w:p>
    <w:p w:rsidR="007A1B32" w:rsidRPr="007A1B32" w:rsidRDefault="007A1B32" w:rsidP="007A1B32">
      <w:pPr>
        <w:autoSpaceDE w:val="0"/>
        <w:autoSpaceDN w:val="0"/>
        <w:adjustRightInd w:val="0"/>
        <w:spacing w:before="30" w:line="276" w:lineRule="auto"/>
        <w:ind w:firstLine="563"/>
        <w:jc w:val="both"/>
        <w:rPr>
          <w:sz w:val="22"/>
          <w:szCs w:val="22"/>
        </w:rPr>
      </w:pPr>
    </w:p>
    <w:p w:rsidR="007A1B32" w:rsidRPr="007A1B32" w:rsidRDefault="007A1B32" w:rsidP="007A1B32">
      <w:pPr>
        <w:autoSpaceDE w:val="0"/>
        <w:autoSpaceDN w:val="0"/>
        <w:adjustRightInd w:val="0"/>
        <w:spacing w:before="59" w:line="276" w:lineRule="auto"/>
        <w:jc w:val="center"/>
        <w:rPr>
          <w:b/>
          <w:bCs/>
          <w:sz w:val="22"/>
          <w:szCs w:val="22"/>
        </w:rPr>
      </w:pPr>
      <w:r w:rsidRPr="007A1B32">
        <w:rPr>
          <w:b/>
          <w:bCs/>
          <w:sz w:val="22"/>
          <w:szCs w:val="22"/>
        </w:rPr>
        <w:t>3. Сроки выполнения работ</w:t>
      </w:r>
    </w:p>
    <w:p w:rsidR="007A1B32" w:rsidRPr="007A1B32" w:rsidRDefault="007A1B32" w:rsidP="007A1B32">
      <w:pPr>
        <w:widowControl w:val="0"/>
        <w:numPr>
          <w:ilvl w:val="0"/>
          <w:numId w:val="2"/>
        </w:numPr>
        <w:tabs>
          <w:tab w:val="left" w:pos="997"/>
        </w:tabs>
        <w:autoSpaceDE w:val="0"/>
        <w:autoSpaceDN w:val="0"/>
        <w:adjustRightInd w:val="0"/>
        <w:spacing w:before="275" w:line="276" w:lineRule="auto"/>
        <w:ind w:firstLine="563"/>
        <w:jc w:val="both"/>
        <w:rPr>
          <w:sz w:val="22"/>
          <w:szCs w:val="22"/>
        </w:rPr>
      </w:pPr>
      <w:r w:rsidRPr="007A1B32">
        <w:rPr>
          <w:sz w:val="22"/>
          <w:szCs w:val="22"/>
        </w:rPr>
        <w:t xml:space="preserve">Сроки выполнения Работ по настоящему Договору составляет 15 дней </w:t>
      </w:r>
      <w:proofErr w:type="gramStart"/>
      <w:r w:rsidRPr="007A1B32">
        <w:rPr>
          <w:sz w:val="22"/>
          <w:szCs w:val="22"/>
        </w:rPr>
        <w:t>с даты подписания</w:t>
      </w:r>
      <w:proofErr w:type="gramEnd"/>
      <w:r w:rsidRPr="007A1B32">
        <w:rPr>
          <w:sz w:val="22"/>
          <w:szCs w:val="22"/>
        </w:rPr>
        <w:t xml:space="preserve"> Договора. Работы могут быть выполнены досрочно.</w:t>
      </w:r>
    </w:p>
    <w:p w:rsidR="007A1B32" w:rsidRPr="007A1B32" w:rsidRDefault="007A1B32" w:rsidP="007A1B32">
      <w:pPr>
        <w:widowControl w:val="0"/>
        <w:numPr>
          <w:ilvl w:val="0"/>
          <w:numId w:val="2"/>
        </w:numPr>
        <w:tabs>
          <w:tab w:val="left" w:pos="997"/>
        </w:tabs>
        <w:autoSpaceDE w:val="0"/>
        <w:autoSpaceDN w:val="0"/>
        <w:adjustRightInd w:val="0"/>
        <w:spacing w:line="276" w:lineRule="auto"/>
        <w:ind w:firstLine="563"/>
        <w:jc w:val="both"/>
        <w:rPr>
          <w:sz w:val="22"/>
          <w:szCs w:val="22"/>
        </w:rPr>
      </w:pPr>
      <w:r w:rsidRPr="007A1B32">
        <w:rPr>
          <w:sz w:val="22"/>
          <w:szCs w:val="22"/>
        </w:rPr>
        <w:t xml:space="preserve">Договор вступает в силу </w:t>
      </w:r>
      <w:proofErr w:type="gramStart"/>
      <w:r w:rsidRPr="007A1B32">
        <w:rPr>
          <w:sz w:val="22"/>
          <w:szCs w:val="22"/>
        </w:rPr>
        <w:t>с даты</w:t>
      </w:r>
      <w:proofErr w:type="gramEnd"/>
      <w:r w:rsidRPr="007A1B32">
        <w:rPr>
          <w:sz w:val="22"/>
          <w:szCs w:val="22"/>
        </w:rPr>
        <w:t xml:space="preserve"> его подписания и действует до полного исполнения Сторонами всех взятых на себя обязательств.</w:t>
      </w:r>
    </w:p>
    <w:p w:rsidR="007A1B32" w:rsidRPr="007A1B32" w:rsidRDefault="007A1B32" w:rsidP="007A1B32">
      <w:pPr>
        <w:widowControl w:val="0"/>
        <w:numPr>
          <w:ilvl w:val="0"/>
          <w:numId w:val="2"/>
        </w:numPr>
        <w:tabs>
          <w:tab w:val="left" w:pos="997"/>
        </w:tabs>
        <w:autoSpaceDE w:val="0"/>
        <w:autoSpaceDN w:val="0"/>
        <w:adjustRightInd w:val="0"/>
        <w:spacing w:line="276" w:lineRule="auto"/>
        <w:ind w:firstLine="563"/>
        <w:jc w:val="both"/>
        <w:rPr>
          <w:sz w:val="22"/>
          <w:szCs w:val="22"/>
        </w:rPr>
      </w:pPr>
      <w:r w:rsidRPr="007A1B32">
        <w:rPr>
          <w:sz w:val="22"/>
          <w:szCs w:val="22"/>
        </w:rPr>
        <w:t>Объект должен быть подготовлен к сдаче Исполнителем и сдан Заказчику в срок, указанный в подпункте 3.1. настоящего Договора. Указанная дата является исходной для определения имущественных санкций в случаях нарушения сроков выполнения Работ.</w:t>
      </w:r>
    </w:p>
    <w:p w:rsidR="007A1B32" w:rsidRPr="007A1B32" w:rsidRDefault="007A1B32" w:rsidP="007A1B32">
      <w:pPr>
        <w:autoSpaceDE w:val="0"/>
        <w:autoSpaceDN w:val="0"/>
        <w:adjustRightInd w:val="0"/>
        <w:spacing w:line="276" w:lineRule="auto"/>
        <w:ind w:left="3395"/>
        <w:jc w:val="both"/>
        <w:rPr>
          <w:sz w:val="22"/>
          <w:szCs w:val="22"/>
        </w:rPr>
      </w:pPr>
    </w:p>
    <w:p w:rsidR="007A1B32" w:rsidRPr="007A1B32" w:rsidRDefault="007A1B32" w:rsidP="007A1B32">
      <w:pPr>
        <w:autoSpaceDE w:val="0"/>
        <w:autoSpaceDN w:val="0"/>
        <w:adjustRightInd w:val="0"/>
        <w:spacing w:before="35" w:line="276" w:lineRule="auto"/>
        <w:jc w:val="center"/>
        <w:rPr>
          <w:b/>
          <w:bCs/>
          <w:sz w:val="22"/>
          <w:szCs w:val="22"/>
        </w:rPr>
      </w:pPr>
      <w:r w:rsidRPr="007A1B32">
        <w:rPr>
          <w:b/>
          <w:bCs/>
          <w:sz w:val="22"/>
          <w:szCs w:val="22"/>
        </w:rPr>
        <w:t>4. Права и обязанности Сторон</w:t>
      </w:r>
    </w:p>
    <w:p w:rsidR="007A1B32" w:rsidRPr="007A1B32" w:rsidRDefault="007A1B32" w:rsidP="007A1B32">
      <w:pPr>
        <w:tabs>
          <w:tab w:val="left" w:pos="1035"/>
        </w:tabs>
        <w:autoSpaceDE w:val="0"/>
        <w:autoSpaceDN w:val="0"/>
        <w:adjustRightInd w:val="0"/>
        <w:spacing w:line="276" w:lineRule="auto"/>
        <w:ind w:left="612"/>
        <w:jc w:val="both"/>
        <w:rPr>
          <w:sz w:val="22"/>
          <w:szCs w:val="22"/>
        </w:rPr>
      </w:pPr>
      <w:r w:rsidRPr="007A1B32">
        <w:rPr>
          <w:sz w:val="22"/>
          <w:szCs w:val="22"/>
        </w:rPr>
        <w:t xml:space="preserve"> 4.1.</w:t>
      </w:r>
      <w:r w:rsidRPr="007A1B32">
        <w:rPr>
          <w:sz w:val="22"/>
          <w:szCs w:val="22"/>
        </w:rPr>
        <w:tab/>
        <w:t>Права Заказчика:</w:t>
      </w:r>
    </w:p>
    <w:p w:rsidR="007A1B32" w:rsidRPr="007A1B32" w:rsidRDefault="007A1B32" w:rsidP="007A1B32">
      <w:pPr>
        <w:widowControl w:val="0"/>
        <w:numPr>
          <w:ilvl w:val="0"/>
          <w:numId w:val="3"/>
        </w:numPr>
        <w:tabs>
          <w:tab w:val="left" w:pos="1271"/>
        </w:tabs>
        <w:autoSpaceDE w:val="0"/>
        <w:autoSpaceDN w:val="0"/>
        <w:adjustRightInd w:val="0"/>
        <w:spacing w:line="276" w:lineRule="auto"/>
        <w:jc w:val="both"/>
        <w:rPr>
          <w:sz w:val="22"/>
          <w:szCs w:val="22"/>
        </w:rPr>
      </w:pPr>
      <w:r w:rsidRPr="007A1B32">
        <w:rPr>
          <w:sz w:val="22"/>
          <w:szCs w:val="22"/>
        </w:rPr>
        <w:t>Заказчик вправе в любое время проверять ход и качество Работ, выполняемых Исполнителем, не вмешиваясь в его деятельность;</w:t>
      </w:r>
    </w:p>
    <w:p w:rsidR="007A1B32" w:rsidRPr="007A1B32" w:rsidRDefault="007A1B32" w:rsidP="007A1B32">
      <w:pPr>
        <w:widowControl w:val="0"/>
        <w:numPr>
          <w:ilvl w:val="0"/>
          <w:numId w:val="3"/>
        </w:numPr>
        <w:tabs>
          <w:tab w:val="left" w:pos="1271"/>
        </w:tabs>
        <w:autoSpaceDE w:val="0"/>
        <w:autoSpaceDN w:val="0"/>
        <w:adjustRightInd w:val="0"/>
        <w:spacing w:line="276" w:lineRule="auto"/>
        <w:jc w:val="both"/>
        <w:rPr>
          <w:sz w:val="22"/>
          <w:szCs w:val="22"/>
        </w:rPr>
      </w:pPr>
      <w:r w:rsidRPr="007A1B32">
        <w:rPr>
          <w:sz w:val="22"/>
          <w:szCs w:val="22"/>
        </w:rPr>
        <w:t>Требовать от Исполнителя исправления всех допущенных недостатков, выявленных при приемке</w:t>
      </w:r>
    </w:p>
    <w:p w:rsidR="007A1B32" w:rsidRPr="007A1B32" w:rsidRDefault="007A1B32" w:rsidP="007A1B32">
      <w:pPr>
        <w:widowControl w:val="0"/>
        <w:tabs>
          <w:tab w:val="left" w:pos="0"/>
        </w:tabs>
        <w:autoSpaceDE w:val="0"/>
        <w:autoSpaceDN w:val="0"/>
        <w:adjustRightInd w:val="0"/>
        <w:spacing w:line="276" w:lineRule="auto"/>
        <w:ind w:left="709" w:hanging="709"/>
        <w:jc w:val="both"/>
        <w:rPr>
          <w:sz w:val="22"/>
          <w:szCs w:val="22"/>
        </w:rPr>
      </w:pPr>
      <w:r w:rsidRPr="007A1B32">
        <w:rPr>
          <w:sz w:val="22"/>
          <w:szCs w:val="22"/>
        </w:rPr>
        <w:t>выполненных работ.</w:t>
      </w:r>
    </w:p>
    <w:p w:rsidR="007A1B32" w:rsidRPr="007A1B32" w:rsidRDefault="007A1B32" w:rsidP="007A1B32">
      <w:pPr>
        <w:tabs>
          <w:tab w:val="left" w:pos="1035"/>
        </w:tabs>
        <w:autoSpaceDE w:val="0"/>
        <w:autoSpaceDN w:val="0"/>
        <w:adjustRightInd w:val="0"/>
        <w:spacing w:line="276" w:lineRule="auto"/>
        <w:ind w:left="612"/>
        <w:jc w:val="both"/>
        <w:rPr>
          <w:sz w:val="22"/>
          <w:szCs w:val="22"/>
        </w:rPr>
      </w:pPr>
      <w:r w:rsidRPr="007A1B32">
        <w:rPr>
          <w:sz w:val="22"/>
          <w:szCs w:val="22"/>
        </w:rPr>
        <w:t>4.2.</w:t>
      </w:r>
      <w:r w:rsidRPr="007A1B32">
        <w:rPr>
          <w:sz w:val="22"/>
          <w:szCs w:val="22"/>
        </w:rPr>
        <w:tab/>
        <w:t>Обязанности Заказчика:</w:t>
      </w:r>
    </w:p>
    <w:p w:rsidR="007A1B32" w:rsidRPr="007A1B32" w:rsidRDefault="007A1B32" w:rsidP="007A1B32">
      <w:pPr>
        <w:widowControl w:val="0"/>
        <w:numPr>
          <w:ilvl w:val="0"/>
          <w:numId w:val="4"/>
        </w:numPr>
        <w:tabs>
          <w:tab w:val="left" w:pos="1170"/>
        </w:tabs>
        <w:autoSpaceDE w:val="0"/>
        <w:autoSpaceDN w:val="0"/>
        <w:adjustRightInd w:val="0"/>
        <w:spacing w:line="276" w:lineRule="auto"/>
        <w:jc w:val="both"/>
        <w:rPr>
          <w:sz w:val="22"/>
          <w:szCs w:val="22"/>
        </w:rPr>
      </w:pPr>
      <w:r w:rsidRPr="007A1B32">
        <w:rPr>
          <w:sz w:val="22"/>
          <w:szCs w:val="22"/>
        </w:rPr>
        <w:t>В течение десяти дней после получения от подрядчика извещения об окончании Работ осмотреть и принять результат Работ, а при обнаружении недостатков в Работах немедленно заявить об этом Исполнителю.</w:t>
      </w:r>
    </w:p>
    <w:p w:rsidR="007A1B32" w:rsidRPr="007A1B32" w:rsidRDefault="007A1B32" w:rsidP="007A1B32">
      <w:pPr>
        <w:widowControl w:val="0"/>
        <w:numPr>
          <w:ilvl w:val="0"/>
          <w:numId w:val="4"/>
        </w:numPr>
        <w:tabs>
          <w:tab w:val="left" w:pos="1170"/>
        </w:tabs>
        <w:autoSpaceDE w:val="0"/>
        <w:autoSpaceDN w:val="0"/>
        <w:adjustRightInd w:val="0"/>
        <w:spacing w:line="276" w:lineRule="auto"/>
        <w:jc w:val="both"/>
        <w:rPr>
          <w:sz w:val="22"/>
          <w:szCs w:val="22"/>
        </w:rPr>
      </w:pPr>
      <w:r w:rsidRPr="007A1B32">
        <w:rPr>
          <w:sz w:val="22"/>
          <w:szCs w:val="22"/>
        </w:rPr>
        <w:t>Предоставить Исполнителю подъездные пути для подвоза материалов, точки подключения электроэнергии 220В и воды в пределах зоны производства Работ.</w:t>
      </w:r>
    </w:p>
    <w:p w:rsidR="007A1B32" w:rsidRPr="007A1B32" w:rsidRDefault="007A1B32" w:rsidP="007A1B32">
      <w:pPr>
        <w:tabs>
          <w:tab w:val="left" w:pos="1238"/>
        </w:tabs>
        <w:autoSpaceDE w:val="0"/>
        <w:autoSpaceDN w:val="0"/>
        <w:adjustRightInd w:val="0"/>
        <w:spacing w:line="276" w:lineRule="auto"/>
        <w:ind w:left="621"/>
        <w:jc w:val="both"/>
        <w:rPr>
          <w:sz w:val="22"/>
          <w:szCs w:val="22"/>
        </w:rPr>
      </w:pPr>
      <w:r w:rsidRPr="007A1B32">
        <w:rPr>
          <w:sz w:val="22"/>
          <w:szCs w:val="22"/>
        </w:rPr>
        <w:t>4.2.3.</w:t>
      </w:r>
      <w:r w:rsidRPr="007A1B32">
        <w:rPr>
          <w:sz w:val="22"/>
          <w:szCs w:val="22"/>
        </w:rPr>
        <w:tab/>
        <w:t>Оплатить Исполнителю Работы в размере и сроки, установленные Договором.</w:t>
      </w:r>
    </w:p>
    <w:p w:rsidR="007A1B32" w:rsidRPr="007A1B32" w:rsidRDefault="007A1B32" w:rsidP="007A1B32">
      <w:pPr>
        <w:tabs>
          <w:tab w:val="left" w:pos="1035"/>
        </w:tabs>
        <w:autoSpaceDE w:val="0"/>
        <w:autoSpaceDN w:val="0"/>
        <w:adjustRightInd w:val="0"/>
        <w:spacing w:line="276" w:lineRule="auto"/>
        <w:ind w:left="612"/>
        <w:jc w:val="both"/>
        <w:rPr>
          <w:sz w:val="22"/>
          <w:szCs w:val="22"/>
        </w:rPr>
      </w:pPr>
      <w:r w:rsidRPr="007A1B32">
        <w:rPr>
          <w:sz w:val="22"/>
          <w:szCs w:val="22"/>
        </w:rPr>
        <w:t>4.3.</w:t>
      </w:r>
      <w:r w:rsidRPr="007A1B32">
        <w:rPr>
          <w:sz w:val="22"/>
          <w:szCs w:val="22"/>
        </w:rPr>
        <w:tab/>
        <w:t xml:space="preserve"> Права Исполнителя:</w:t>
      </w:r>
    </w:p>
    <w:p w:rsidR="007A1B32" w:rsidRPr="007A1B32" w:rsidRDefault="007A1B32" w:rsidP="007A1B32">
      <w:pPr>
        <w:autoSpaceDE w:val="0"/>
        <w:autoSpaceDN w:val="0"/>
        <w:adjustRightInd w:val="0"/>
        <w:spacing w:before="53" w:line="276" w:lineRule="auto"/>
        <w:jc w:val="both"/>
        <w:rPr>
          <w:sz w:val="22"/>
          <w:szCs w:val="22"/>
        </w:rPr>
      </w:pPr>
      <w:r w:rsidRPr="007A1B32">
        <w:rPr>
          <w:sz w:val="22"/>
          <w:szCs w:val="22"/>
        </w:rPr>
        <w:t xml:space="preserve">          4.3.1. Исполнитель вправе вместо устранения недостатков, за которые он отвечает, безвозмездно выполнить Работы заново с возмещением Заказчику причиненных ненадлежащим исполнением обязательств убытков.</w:t>
      </w:r>
    </w:p>
    <w:p w:rsidR="007A1B32" w:rsidRPr="007A1B32" w:rsidRDefault="007A1B32" w:rsidP="007A1B32">
      <w:pPr>
        <w:autoSpaceDE w:val="0"/>
        <w:autoSpaceDN w:val="0"/>
        <w:adjustRightInd w:val="0"/>
        <w:spacing w:line="276" w:lineRule="auto"/>
        <w:jc w:val="both"/>
        <w:rPr>
          <w:sz w:val="22"/>
          <w:szCs w:val="22"/>
        </w:rPr>
      </w:pPr>
      <w:r w:rsidRPr="007A1B32">
        <w:rPr>
          <w:sz w:val="22"/>
          <w:szCs w:val="22"/>
        </w:rPr>
        <w:t>4.4. Обязанности Исполнителя: Для выполнения Работ по ремонту Объекта в соответствии с настоящим Договором Исполнитель обязуется:</w:t>
      </w:r>
    </w:p>
    <w:p w:rsidR="007A1B32" w:rsidRPr="007A1B32" w:rsidRDefault="007A1B32" w:rsidP="007A1B32">
      <w:pPr>
        <w:widowControl w:val="0"/>
        <w:numPr>
          <w:ilvl w:val="0"/>
          <w:numId w:val="5"/>
        </w:numPr>
        <w:tabs>
          <w:tab w:val="left" w:pos="1199"/>
        </w:tabs>
        <w:autoSpaceDE w:val="0"/>
        <w:autoSpaceDN w:val="0"/>
        <w:adjustRightInd w:val="0"/>
        <w:spacing w:line="276" w:lineRule="auto"/>
        <w:jc w:val="both"/>
        <w:rPr>
          <w:sz w:val="22"/>
          <w:szCs w:val="22"/>
        </w:rPr>
      </w:pPr>
      <w:r w:rsidRPr="007A1B32">
        <w:rPr>
          <w:sz w:val="22"/>
          <w:szCs w:val="22"/>
        </w:rPr>
        <w:t>Качественно выполнить все Работы в объеме и в сроки, предусмотренные настоящим Договором, утвержденной ведомостью объемов работ, СНиП, действующими нормами, правилами выполнения Работ и техническими условиями на собственном оборудовании, инструменте, расходных и строительных материалах.</w:t>
      </w:r>
    </w:p>
    <w:p w:rsidR="007A1B32" w:rsidRPr="007A1B32" w:rsidRDefault="007A1B32" w:rsidP="007A1B32">
      <w:pPr>
        <w:widowControl w:val="0"/>
        <w:numPr>
          <w:ilvl w:val="0"/>
          <w:numId w:val="5"/>
        </w:numPr>
        <w:tabs>
          <w:tab w:val="left" w:pos="1199"/>
        </w:tabs>
        <w:autoSpaceDE w:val="0"/>
        <w:autoSpaceDN w:val="0"/>
        <w:adjustRightInd w:val="0"/>
        <w:spacing w:line="276" w:lineRule="auto"/>
        <w:jc w:val="both"/>
        <w:rPr>
          <w:sz w:val="22"/>
          <w:szCs w:val="22"/>
        </w:rPr>
      </w:pPr>
      <w:r w:rsidRPr="007A1B32">
        <w:rPr>
          <w:sz w:val="22"/>
          <w:szCs w:val="22"/>
        </w:rPr>
        <w:t>Обеспечивать выполнение Работ в пределах цены, указанной в п. 2.1. настоящего Договора.</w:t>
      </w:r>
    </w:p>
    <w:p w:rsidR="007A1B32" w:rsidRPr="007A1B32" w:rsidRDefault="007A1B32" w:rsidP="007A1B32">
      <w:pPr>
        <w:widowControl w:val="0"/>
        <w:numPr>
          <w:ilvl w:val="0"/>
          <w:numId w:val="6"/>
        </w:numPr>
        <w:tabs>
          <w:tab w:val="left" w:pos="1286"/>
        </w:tabs>
        <w:autoSpaceDE w:val="0"/>
        <w:autoSpaceDN w:val="0"/>
        <w:adjustRightInd w:val="0"/>
        <w:spacing w:line="276" w:lineRule="auto"/>
        <w:jc w:val="both"/>
        <w:rPr>
          <w:sz w:val="22"/>
          <w:szCs w:val="22"/>
        </w:rPr>
      </w:pPr>
      <w:r w:rsidRPr="007A1B32">
        <w:rPr>
          <w:sz w:val="22"/>
          <w:szCs w:val="22"/>
        </w:rPr>
        <w:t>При привлечении субподрядных организаций брать письменное разрешение у Заказчика.</w:t>
      </w:r>
    </w:p>
    <w:p w:rsidR="007A1B32" w:rsidRPr="007A1B32" w:rsidRDefault="007A1B32" w:rsidP="007A1B32">
      <w:pPr>
        <w:widowControl w:val="0"/>
        <w:numPr>
          <w:ilvl w:val="0"/>
          <w:numId w:val="6"/>
        </w:numPr>
        <w:tabs>
          <w:tab w:val="left" w:pos="1286"/>
        </w:tabs>
        <w:autoSpaceDE w:val="0"/>
        <w:autoSpaceDN w:val="0"/>
        <w:adjustRightInd w:val="0"/>
        <w:spacing w:line="276" w:lineRule="auto"/>
        <w:jc w:val="both"/>
        <w:rPr>
          <w:sz w:val="22"/>
          <w:szCs w:val="22"/>
        </w:rPr>
      </w:pPr>
      <w:r w:rsidRPr="007A1B32">
        <w:rPr>
          <w:sz w:val="22"/>
          <w:szCs w:val="22"/>
        </w:rPr>
        <w:t>Выполнять Работы, на Объекте используя материалы и оборудование надлежащего качества предварительно согласовав их с Заказчиком.</w:t>
      </w:r>
    </w:p>
    <w:p w:rsidR="007A1B32" w:rsidRPr="007A1B32" w:rsidRDefault="007A1B32" w:rsidP="007A1B32">
      <w:pPr>
        <w:widowControl w:val="0"/>
        <w:numPr>
          <w:ilvl w:val="0"/>
          <w:numId w:val="6"/>
        </w:numPr>
        <w:tabs>
          <w:tab w:val="left" w:pos="1286"/>
        </w:tabs>
        <w:autoSpaceDE w:val="0"/>
        <w:autoSpaceDN w:val="0"/>
        <w:adjustRightInd w:val="0"/>
        <w:spacing w:line="276" w:lineRule="auto"/>
        <w:jc w:val="both"/>
        <w:rPr>
          <w:sz w:val="22"/>
          <w:szCs w:val="22"/>
        </w:rPr>
      </w:pPr>
      <w:r w:rsidRPr="007A1B32">
        <w:rPr>
          <w:sz w:val="22"/>
          <w:szCs w:val="22"/>
        </w:rPr>
        <w:t>Безвозмездно по требованию Заказчика исправить все допущенные недостатки, выявленные при сдаче-приемке работ и в течение гарантийного срока со дня принятия Работ.</w:t>
      </w:r>
    </w:p>
    <w:p w:rsidR="007A1B32" w:rsidRPr="007A1B32" w:rsidRDefault="007A1B32" w:rsidP="007A1B32">
      <w:pPr>
        <w:widowControl w:val="0"/>
        <w:numPr>
          <w:ilvl w:val="0"/>
          <w:numId w:val="6"/>
        </w:numPr>
        <w:tabs>
          <w:tab w:val="left" w:pos="1286"/>
        </w:tabs>
        <w:autoSpaceDE w:val="0"/>
        <w:autoSpaceDN w:val="0"/>
        <w:adjustRightInd w:val="0"/>
        <w:spacing w:line="276" w:lineRule="auto"/>
        <w:jc w:val="both"/>
        <w:rPr>
          <w:sz w:val="22"/>
          <w:szCs w:val="22"/>
        </w:rPr>
      </w:pPr>
      <w:r w:rsidRPr="007A1B32">
        <w:rPr>
          <w:sz w:val="22"/>
          <w:szCs w:val="22"/>
        </w:rPr>
        <w:t>Назначить приказом ответственного за производство Работ, ведение исполнительной документации и выполнение условий и норм охраны труда на объекте. Производить Работы в письменно согласованное с Заказчиком время. При необходимости ведения Работ в нерабочее время согласовывать список сотрудников привлекаемых Исполнителем для этих Работ.</w:t>
      </w:r>
    </w:p>
    <w:p w:rsidR="007A1B32" w:rsidRPr="007A1B32" w:rsidRDefault="007A1B32" w:rsidP="007A1B32">
      <w:pPr>
        <w:widowControl w:val="0"/>
        <w:numPr>
          <w:ilvl w:val="0"/>
          <w:numId w:val="7"/>
        </w:numPr>
        <w:tabs>
          <w:tab w:val="left" w:pos="1190"/>
        </w:tabs>
        <w:autoSpaceDE w:val="0"/>
        <w:autoSpaceDN w:val="0"/>
        <w:adjustRightInd w:val="0"/>
        <w:spacing w:line="276" w:lineRule="auto"/>
        <w:jc w:val="both"/>
        <w:rPr>
          <w:sz w:val="22"/>
          <w:szCs w:val="22"/>
        </w:rPr>
      </w:pPr>
      <w:r w:rsidRPr="007A1B32">
        <w:rPr>
          <w:sz w:val="22"/>
          <w:szCs w:val="22"/>
        </w:rPr>
        <w:t>Предоставить материалы, конструкции и детали, расходные материалы для производства Работ свободные от имущественных и иных претензий третьих лиц.</w:t>
      </w:r>
    </w:p>
    <w:p w:rsidR="007A1B32" w:rsidRPr="007A1B32" w:rsidRDefault="007A1B32" w:rsidP="007A1B32">
      <w:pPr>
        <w:widowControl w:val="0"/>
        <w:numPr>
          <w:ilvl w:val="0"/>
          <w:numId w:val="7"/>
        </w:numPr>
        <w:tabs>
          <w:tab w:val="left" w:pos="1190"/>
        </w:tabs>
        <w:autoSpaceDE w:val="0"/>
        <w:autoSpaceDN w:val="0"/>
        <w:adjustRightInd w:val="0"/>
        <w:spacing w:line="276" w:lineRule="auto"/>
        <w:jc w:val="both"/>
        <w:rPr>
          <w:sz w:val="22"/>
          <w:szCs w:val="22"/>
        </w:rPr>
      </w:pPr>
      <w:r w:rsidRPr="007A1B32">
        <w:rPr>
          <w:sz w:val="22"/>
          <w:szCs w:val="22"/>
        </w:rPr>
        <w:t>Обеспечить в ходе выполнения Работ соблюдение на объекте рабочим персоналом правил по охране труда, пожарной безопасности, ежедневную уборку строительного мусора и его вывоз, необходимых мероприятий по охране окружающей среды, зеленых насаждений, рациональному использованию территории и земли.</w:t>
      </w:r>
    </w:p>
    <w:p w:rsidR="007A1B32" w:rsidRPr="007A1B32" w:rsidRDefault="007A1B32" w:rsidP="007A1B32">
      <w:pPr>
        <w:widowControl w:val="0"/>
        <w:numPr>
          <w:ilvl w:val="0"/>
          <w:numId w:val="7"/>
        </w:numPr>
        <w:tabs>
          <w:tab w:val="left" w:pos="1190"/>
        </w:tabs>
        <w:autoSpaceDE w:val="0"/>
        <w:autoSpaceDN w:val="0"/>
        <w:adjustRightInd w:val="0"/>
        <w:spacing w:line="276" w:lineRule="auto"/>
        <w:jc w:val="both"/>
        <w:rPr>
          <w:sz w:val="22"/>
          <w:szCs w:val="22"/>
        </w:rPr>
      </w:pPr>
      <w:r w:rsidRPr="007A1B32">
        <w:rPr>
          <w:sz w:val="22"/>
          <w:szCs w:val="22"/>
        </w:rPr>
        <w:t xml:space="preserve">Вывезти в 5-дневный срок со дня подписания акта приемки </w:t>
      </w:r>
      <w:proofErr w:type="gramStart"/>
      <w:r w:rsidRPr="007A1B32">
        <w:rPr>
          <w:sz w:val="22"/>
          <w:szCs w:val="22"/>
        </w:rPr>
        <w:t>работ</w:t>
      </w:r>
      <w:proofErr w:type="gramEnd"/>
      <w:r w:rsidRPr="007A1B32">
        <w:rPr>
          <w:sz w:val="22"/>
          <w:szCs w:val="22"/>
        </w:rPr>
        <w:t xml:space="preserve"> за пределы объекта принадлежащие Исполнителю оборудование, инвентарь, инструменты, строительные материалы, временные сооружения, другое имущество и строительный мусор.</w:t>
      </w:r>
    </w:p>
    <w:p w:rsidR="007A1B32" w:rsidRPr="007A1B32" w:rsidRDefault="00A32D89" w:rsidP="00A32D89">
      <w:pPr>
        <w:tabs>
          <w:tab w:val="left" w:pos="1373"/>
        </w:tabs>
        <w:autoSpaceDE w:val="0"/>
        <w:autoSpaceDN w:val="0"/>
        <w:adjustRightInd w:val="0"/>
        <w:spacing w:line="276" w:lineRule="auto"/>
        <w:jc w:val="both"/>
        <w:rPr>
          <w:sz w:val="22"/>
          <w:szCs w:val="22"/>
        </w:rPr>
      </w:pPr>
      <w:r>
        <w:rPr>
          <w:sz w:val="22"/>
          <w:szCs w:val="22"/>
        </w:rPr>
        <w:t>4.4.10.</w:t>
      </w:r>
      <w:r w:rsidR="007A1B32" w:rsidRPr="007A1B32">
        <w:rPr>
          <w:sz w:val="22"/>
          <w:szCs w:val="22"/>
        </w:rPr>
        <w:t>Предоставить Заказчику на утверждение сметные материалы в письменном виде.</w:t>
      </w:r>
    </w:p>
    <w:p w:rsidR="007A1B32" w:rsidRPr="007A1B32" w:rsidRDefault="00A32D89" w:rsidP="00A32D89">
      <w:pPr>
        <w:tabs>
          <w:tab w:val="left" w:pos="1315"/>
        </w:tabs>
        <w:autoSpaceDE w:val="0"/>
        <w:autoSpaceDN w:val="0"/>
        <w:adjustRightInd w:val="0"/>
        <w:spacing w:line="276" w:lineRule="auto"/>
        <w:jc w:val="both"/>
        <w:rPr>
          <w:sz w:val="22"/>
          <w:szCs w:val="22"/>
        </w:rPr>
      </w:pPr>
      <w:r>
        <w:rPr>
          <w:sz w:val="22"/>
          <w:szCs w:val="22"/>
        </w:rPr>
        <w:lastRenderedPageBreak/>
        <w:t>4.4.11.</w:t>
      </w:r>
      <w:r w:rsidR="007A1B32" w:rsidRPr="007A1B32">
        <w:rPr>
          <w:sz w:val="22"/>
          <w:szCs w:val="22"/>
        </w:rPr>
        <w:t>Выполнить в полном объеме все свои обязательства, предусмотренные</w:t>
      </w:r>
      <w:r w:rsidR="007A1B32" w:rsidRPr="007A1B32">
        <w:rPr>
          <w:sz w:val="22"/>
          <w:szCs w:val="22"/>
        </w:rPr>
        <w:br/>
        <w:t>настоящим Договором.</w:t>
      </w:r>
    </w:p>
    <w:p w:rsidR="007A1B32" w:rsidRPr="007A1B32" w:rsidRDefault="007A1B32" w:rsidP="007A1B32">
      <w:pPr>
        <w:autoSpaceDE w:val="0"/>
        <w:autoSpaceDN w:val="0"/>
        <w:adjustRightInd w:val="0"/>
        <w:spacing w:line="276" w:lineRule="auto"/>
        <w:ind w:left="1758"/>
        <w:jc w:val="both"/>
        <w:rPr>
          <w:sz w:val="22"/>
          <w:szCs w:val="22"/>
        </w:rPr>
      </w:pPr>
    </w:p>
    <w:p w:rsidR="007A1B32" w:rsidRPr="007A1B32" w:rsidRDefault="007A1B32" w:rsidP="007A1B32">
      <w:pPr>
        <w:autoSpaceDE w:val="0"/>
        <w:autoSpaceDN w:val="0"/>
        <w:adjustRightInd w:val="0"/>
        <w:spacing w:before="49" w:line="276" w:lineRule="auto"/>
        <w:jc w:val="center"/>
        <w:rPr>
          <w:b/>
          <w:bCs/>
          <w:sz w:val="22"/>
          <w:szCs w:val="22"/>
        </w:rPr>
      </w:pPr>
      <w:r w:rsidRPr="007A1B32">
        <w:rPr>
          <w:b/>
          <w:bCs/>
          <w:sz w:val="22"/>
          <w:szCs w:val="22"/>
        </w:rPr>
        <w:t>5. Порядок приемки выполненных работ и порядок расчетов</w:t>
      </w:r>
    </w:p>
    <w:p w:rsidR="007A1B32" w:rsidRPr="007A1B32" w:rsidRDefault="007A1B32" w:rsidP="007A1B32">
      <w:pPr>
        <w:widowControl w:val="0"/>
        <w:numPr>
          <w:ilvl w:val="0"/>
          <w:numId w:val="8"/>
        </w:numPr>
        <w:tabs>
          <w:tab w:val="left" w:pos="987"/>
        </w:tabs>
        <w:autoSpaceDE w:val="0"/>
        <w:autoSpaceDN w:val="0"/>
        <w:adjustRightInd w:val="0"/>
        <w:spacing w:before="279" w:line="276" w:lineRule="auto"/>
        <w:jc w:val="both"/>
        <w:rPr>
          <w:sz w:val="22"/>
          <w:szCs w:val="22"/>
        </w:rPr>
      </w:pPr>
      <w:r w:rsidRPr="007A1B32">
        <w:rPr>
          <w:sz w:val="22"/>
          <w:szCs w:val="22"/>
        </w:rPr>
        <w:t>Исполнитель представляет Заказчику акты о приемке выполненных работ, оформленные по проценту технической готовности по унифицированной форме № КС-2, КС - 3, а также все документы, подтверждающие фактическое выполнение работ (приемосдаточную, исполнительную документацию, сертификаты материалов и т.д.).</w:t>
      </w:r>
    </w:p>
    <w:p w:rsidR="007A1B32" w:rsidRPr="007A1B32" w:rsidRDefault="007A1B32" w:rsidP="007A1B32">
      <w:pPr>
        <w:widowControl w:val="0"/>
        <w:numPr>
          <w:ilvl w:val="0"/>
          <w:numId w:val="8"/>
        </w:numPr>
        <w:tabs>
          <w:tab w:val="left" w:pos="987"/>
        </w:tabs>
        <w:autoSpaceDE w:val="0"/>
        <w:autoSpaceDN w:val="0"/>
        <w:adjustRightInd w:val="0"/>
        <w:spacing w:line="276" w:lineRule="auto"/>
        <w:jc w:val="both"/>
        <w:rPr>
          <w:sz w:val="22"/>
          <w:szCs w:val="22"/>
        </w:rPr>
      </w:pPr>
      <w:r w:rsidRPr="007A1B32">
        <w:rPr>
          <w:sz w:val="22"/>
          <w:szCs w:val="22"/>
        </w:rPr>
        <w:t>Заказчик в течение 2-х дней осуществляет проверку выполненных работ, качество примененных материалов, рассматривает, оформляет и подписывает представленные документы или направляет обоснованный отказ.</w:t>
      </w:r>
    </w:p>
    <w:p w:rsidR="007A1B32" w:rsidRPr="007A1B32" w:rsidRDefault="007A1B32" w:rsidP="007A1B32">
      <w:pPr>
        <w:tabs>
          <w:tab w:val="left" w:pos="1055"/>
        </w:tabs>
        <w:autoSpaceDE w:val="0"/>
        <w:autoSpaceDN w:val="0"/>
        <w:adjustRightInd w:val="0"/>
        <w:spacing w:line="276" w:lineRule="auto"/>
        <w:ind w:left="631"/>
        <w:jc w:val="both"/>
        <w:rPr>
          <w:sz w:val="22"/>
          <w:szCs w:val="22"/>
        </w:rPr>
      </w:pPr>
      <w:r w:rsidRPr="007A1B32">
        <w:rPr>
          <w:sz w:val="22"/>
          <w:szCs w:val="22"/>
        </w:rPr>
        <w:t>5.3.</w:t>
      </w:r>
      <w:r w:rsidRPr="007A1B32">
        <w:rPr>
          <w:sz w:val="22"/>
          <w:szCs w:val="22"/>
        </w:rPr>
        <w:tab/>
        <w:t>Результат приемки Работ Заказчиком оформляется Актом приемки.</w:t>
      </w:r>
    </w:p>
    <w:p w:rsidR="007A1B32" w:rsidRPr="007A1B32" w:rsidRDefault="007A1B32" w:rsidP="007A1B32">
      <w:pPr>
        <w:tabs>
          <w:tab w:val="left" w:pos="987"/>
        </w:tabs>
        <w:autoSpaceDE w:val="0"/>
        <w:autoSpaceDN w:val="0"/>
        <w:adjustRightInd w:val="0"/>
        <w:spacing w:line="276" w:lineRule="auto"/>
        <w:ind w:firstLine="563"/>
        <w:jc w:val="both"/>
        <w:rPr>
          <w:sz w:val="22"/>
          <w:szCs w:val="22"/>
        </w:rPr>
      </w:pPr>
      <w:r w:rsidRPr="007A1B32">
        <w:rPr>
          <w:sz w:val="22"/>
          <w:szCs w:val="22"/>
        </w:rPr>
        <w:t>5.4.</w:t>
      </w:r>
      <w:r w:rsidRPr="007A1B32">
        <w:rPr>
          <w:sz w:val="22"/>
          <w:szCs w:val="22"/>
        </w:rPr>
        <w:tab/>
        <w:t>Оплата выполненных Исполнителем Работ в соответствии с формой № КС-2,КС-</w:t>
      </w:r>
      <w:r w:rsidRPr="007A1B32">
        <w:rPr>
          <w:sz w:val="22"/>
          <w:szCs w:val="22"/>
        </w:rPr>
        <w:br/>
        <w:t>3 и счет-фактуры, по настоящему Договору осуществляется по безналичному расчету</w:t>
      </w:r>
      <w:r w:rsidRPr="007A1B32">
        <w:rPr>
          <w:sz w:val="22"/>
          <w:szCs w:val="22"/>
        </w:rPr>
        <w:br/>
        <w:t>путем перечисления Заказчиком денежных средств на банковский счет Исполнителя, в течени</w:t>
      </w:r>
      <w:proofErr w:type="gramStart"/>
      <w:r w:rsidRPr="007A1B32">
        <w:rPr>
          <w:sz w:val="22"/>
          <w:szCs w:val="22"/>
        </w:rPr>
        <w:t>и</w:t>
      </w:r>
      <w:proofErr w:type="gramEnd"/>
      <w:r w:rsidRPr="007A1B32">
        <w:rPr>
          <w:sz w:val="22"/>
          <w:szCs w:val="22"/>
        </w:rPr>
        <w:t xml:space="preserve"> 20 банковских дней с момента подписания актов выполненных работ.</w:t>
      </w:r>
    </w:p>
    <w:p w:rsidR="007A1B32" w:rsidRPr="007A1B32" w:rsidRDefault="007A1B32" w:rsidP="007A1B32">
      <w:pPr>
        <w:autoSpaceDE w:val="0"/>
        <w:autoSpaceDN w:val="0"/>
        <w:adjustRightInd w:val="0"/>
        <w:spacing w:line="276" w:lineRule="auto"/>
        <w:ind w:firstLine="568"/>
        <w:jc w:val="both"/>
        <w:rPr>
          <w:sz w:val="22"/>
          <w:szCs w:val="22"/>
        </w:rPr>
      </w:pPr>
      <w:r w:rsidRPr="007A1B32">
        <w:rPr>
          <w:sz w:val="22"/>
          <w:szCs w:val="22"/>
        </w:rPr>
        <w:t>5.5. Заказчик вправе приостановить оформление окончательного расчета за выполненные Работы с Исполнителем, если Исполнителем не выполнены обязательства по настоящему Договору.</w:t>
      </w:r>
    </w:p>
    <w:p w:rsidR="007A1B32" w:rsidRPr="007A1B32" w:rsidRDefault="007A1B32" w:rsidP="007A1B32">
      <w:pPr>
        <w:autoSpaceDE w:val="0"/>
        <w:autoSpaceDN w:val="0"/>
        <w:adjustRightInd w:val="0"/>
        <w:spacing w:before="83" w:line="276" w:lineRule="auto"/>
        <w:jc w:val="center"/>
        <w:rPr>
          <w:b/>
          <w:bCs/>
          <w:sz w:val="22"/>
          <w:szCs w:val="22"/>
        </w:rPr>
      </w:pPr>
      <w:r w:rsidRPr="007A1B32">
        <w:rPr>
          <w:b/>
          <w:bCs/>
          <w:sz w:val="22"/>
          <w:szCs w:val="22"/>
        </w:rPr>
        <w:t>6. Обстоятельства непреодолимой силы</w:t>
      </w:r>
    </w:p>
    <w:p w:rsidR="007A1B32" w:rsidRPr="007A1B32" w:rsidRDefault="007A1B32" w:rsidP="007A1B32">
      <w:pPr>
        <w:widowControl w:val="0"/>
        <w:numPr>
          <w:ilvl w:val="0"/>
          <w:numId w:val="9"/>
        </w:numPr>
        <w:tabs>
          <w:tab w:val="left" w:pos="1113"/>
        </w:tabs>
        <w:autoSpaceDE w:val="0"/>
        <w:autoSpaceDN w:val="0"/>
        <w:adjustRightInd w:val="0"/>
        <w:spacing w:before="279" w:line="276" w:lineRule="auto"/>
        <w:jc w:val="both"/>
        <w:rPr>
          <w:sz w:val="22"/>
          <w:szCs w:val="22"/>
        </w:rPr>
      </w:pPr>
      <w:proofErr w:type="gramStart"/>
      <w:r w:rsidRPr="007A1B32">
        <w:rPr>
          <w:sz w:val="22"/>
          <w:szCs w:val="22"/>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sidRPr="007A1B32">
        <w:rPr>
          <w:sz w:val="22"/>
          <w:szCs w:val="22"/>
        </w:rPr>
        <w:t xml:space="preserve">, а </w:t>
      </w:r>
      <w:proofErr w:type="gramStart"/>
      <w:r w:rsidRPr="007A1B32">
        <w:rPr>
          <w:sz w:val="22"/>
          <w:szCs w:val="22"/>
        </w:rPr>
        <w:t>также</w:t>
      </w:r>
      <w:proofErr w:type="gramEnd"/>
      <w:r w:rsidRPr="007A1B32">
        <w:rPr>
          <w:sz w:val="22"/>
          <w:szCs w:val="22"/>
        </w:rPr>
        <w:t xml:space="preserve"> которые стороны были не в состоянии предвидеть и предотвратить.</w:t>
      </w:r>
    </w:p>
    <w:p w:rsidR="007A1B32" w:rsidRPr="007A1B32" w:rsidRDefault="007A1B32" w:rsidP="007A1B32">
      <w:pPr>
        <w:widowControl w:val="0"/>
        <w:numPr>
          <w:ilvl w:val="0"/>
          <w:numId w:val="9"/>
        </w:numPr>
        <w:tabs>
          <w:tab w:val="left" w:pos="1113"/>
        </w:tabs>
        <w:autoSpaceDE w:val="0"/>
        <w:autoSpaceDN w:val="0"/>
        <w:adjustRightInd w:val="0"/>
        <w:spacing w:line="276" w:lineRule="auto"/>
        <w:jc w:val="both"/>
        <w:rPr>
          <w:sz w:val="22"/>
          <w:szCs w:val="22"/>
        </w:rPr>
      </w:pPr>
      <w:r w:rsidRPr="007A1B32">
        <w:rPr>
          <w:sz w:val="22"/>
          <w:szCs w:val="22"/>
        </w:rPr>
        <w:t xml:space="preserve">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w:t>
      </w:r>
      <w:proofErr w:type="gramStart"/>
      <w:r w:rsidRPr="007A1B32">
        <w:rPr>
          <w:sz w:val="22"/>
          <w:szCs w:val="22"/>
        </w:rPr>
        <w:t>постольку</w:t>
      </w:r>
      <w:proofErr w:type="gramEnd"/>
      <w:r w:rsidRPr="007A1B32">
        <w:rPr>
          <w:sz w:val="22"/>
          <w:szCs w:val="22"/>
        </w:rPr>
        <w:t xml:space="preserve"> поскольку эти обстоятельства значительно влияют на исполнение настоящего Договора в срок.</w:t>
      </w:r>
    </w:p>
    <w:p w:rsidR="007A1B32" w:rsidRPr="007A1B32" w:rsidRDefault="007A1B32" w:rsidP="007A1B32">
      <w:pPr>
        <w:widowControl w:val="0"/>
        <w:numPr>
          <w:ilvl w:val="0"/>
          <w:numId w:val="9"/>
        </w:numPr>
        <w:tabs>
          <w:tab w:val="left" w:pos="1113"/>
        </w:tabs>
        <w:autoSpaceDE w:val="0"/>
        <w:autoSpaceDN w:val="0"/>
        <w:adjustRightInd w:val="0"/>
        <w:spacing w:line="276" w:lineRule="auto"/>
        <w:jc w:val="both"/>
        <w:rPr>
          <w:sz w:val="22"/>
          <w:szCs w:val="22"/>
        </w:rPr>
      </w:pPr>
      <w:proofErr w:type="gramStart"/>
      <w:r w:rsidRPr="007A1B32">
        <w:rPr>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7A1B32" w:rsidRPr="007A1B32" w:rsidRDefault="007A1B32" w:rsidP="007A1B32">
      <w:pPr>
        <w:autoSpaceDE w:val="0"/>
        <w:autoSpaceDN w:val="0"/>
        <w:adjustRightInd w:val="0"/>
        <w:spacing w:line="276" w:lineRule="auto"/>
        <w:jc w:val="both"/>
        <w:rPr>
          <w:sz w:val="22"/>
          <w:szCs w:val="22"/>
        </w:rPr>
      </w:pPr>
      <w:r w:rsidRPr="007A1B32">
        <w:rPr>
          <w:sz w:val="22"/>
          <w:szCs w:val="22"/>
        </w:rPr>
        <w:t xml:space="preserve">                  </w:t>
      </w:r>
    </w:p>
    <w:p w:rsidR="007A1B32" w:rsidRPr="007A1B32" w:rsidRDefault="007A1B32" w:rsidP="007A1B32">
      <w:pPr>
        <w:autoSpaceDE w:val="0"/>
        <w:autoSpaceDN w:val="0"/>
        <w:adjustRightInd w:val="0"/>
        <w:spacing w:line="276" w:lineRule="auto"/>
        <w:jc w:val="center"/>
        <w:rPr>
          <w:sz w:val="22"/>
          <w:szCs w:val="22"/>
        </w:rPr>
      </w:pPr>
    </w:p>
    <w:p w:rsidR="007A1B32" w:rsidRPr="007A1B32" w:rsidRDefault="007A1B32" w:rsidP="007A1B32">
      <w:pPr>
        <w:autoSpaceDE w:val="0"/>
        <w:autoSpaceDN w:val="0"/>
        <w:adjustRightInd w:val="0"/>
        <w:spacing w:line="276" w:lineRule="auto"/>
        <w:jc w:val="center"/>
        <w:rPr>
          <w:b/>
          <w:bCs/>
          <w:sz w:val="22"/>
          <w:szCs w:val="22"/>
        </w:rPr>
      </w:pPr>
      <w:r w:rsidRPr="007A1B32">
        <w:rPr>
          <w:sz w:val="22"/>
          <w:szCs w:val="22"/>
        </w:rPr>
        <w:t xml:space="preserve">7. </w:t>
      </w:r>
      <w:r w:rsidRPr="007A1B32">
        <w:rPr>
          <w:b/>
          <w:bCs/>
          <w:sz w:val="22"/>
          <w:szCs w:val="22"/>
        </w:rPr>
        <w:t>Гарантии качества</w:t>
      </w:r>
    </w:p>
    <w:p w:rsidR="007A1B32" w:rsidRPr="007A1B32" w:rsidRDefault="007A1B32" w:rsidP="007A1B32">
      <w:pPr>
        <w:widowControl w:val="0"/>
        <w:numPr>
          <w:ilvl w:val="0"/>
          <w:numId w:val="10"/>
        </w:numPr>
        <w:tabs>
          <w:tab w:val="left" w:pos="1055"/>
        </w:tabs>
        <w:autoSpaceDE w:val="0"/>
        <w:autoSpaceDN w:val="0"/>
        <w:adjustRightInd w:val="0"/>
        <w:spacing w:before="265" w:line="276" w:lineRule="auto"/>
        <w:jc w:val="both"/>
        <w:rPr>
          <w:sz w:val="22"/>
          <w:szCs w:val="22"/>
        </w:rPr>
      </w:pPr>
      <w:r w:rsidRPr="007A1B32">
        <w:rPr>
          <w:sz w:val="22"/>
          <w:szCs w:val="22"/>
        </w:rPr>
        <w:t>Исполнитель гарантирует качество выполнения всех Работ в соответствии с ведомостью объемов работ, действующими нормами и техническими условиями, а так же своевременное устранение недостатков и дефектов, выявленных при приемке работ и в период гарантийного срока.</w:t>
      </w:r>
    </w:p>
    <w:p w:rsidR="007A1B32" w:rsidRPr="007A1B32" w:rsidRDefault="007A1B32" w:rsidP="007A1B32">
      <w:pPr>
        <w:widowControl w:val="0"/>
        <w:numPr>
          <w:ilvl w:val="0"/>
          <w:numId w:val="10"/>
        </w:numPr>
        <w:tabs>
          <w:tab w:val="left" w:pos="1055"/>
        </w:tabs>
        <w:autoSpaceDE w:val="0"/>
        <w:autoSpaceDN w:val="0"/>
        <w:adjustRightInd w:val="0"/>
        <w:spacing w:line="276" w:lineRule="auto"/>
        <w:jc w:val="both"/>
        <w:rPr>
          <w:sz w:val="22"/>
          <w:szCs w:val="22"/>
        </w:rPr>
      </w:pPr>
      <w:r w:rsidRPr="007A1B32">
        <w:rPr>
          <w:sz w:val="22"/>
          <w:szCs w:val="22"/>
        </w:rPr>
        <w:t>Исполнитель гарантирует качество используемых материалов, соответствие их сертификатам, государственным стандартам и другим документам удостоверяющих их качество.</w:t>
      </w:r>
    </w:p>
    <w:p w:rsidR="007A1B32" w:rsidRPr="007A1B32" w:rsidRDefault="007A1B32" w:rsidP="007A1B32">
      <w:pPr>
        <w:widowControl w:val="0"/>
        <w:numPr>
          <w:ilvl w:val="0"/>
          <w:numId w:val="11"/>
        </w:numPr>
        <w:tabs>
          <w:tab w:val="left" w:pos="1045"/>
        </w:tabs>
        <w:autoSpaceDE w:val="0"/>
        <w:autoSpaceDN w:val="0"/>
        <w:adjustRightInd w:val="0"/>
        <w:spacing w:line="276" w:lineRule="auto"/>
        <w:jc w:val="both"/>
        <w:rPr>
          <w:sz w:val="22"/>
          <w:szCs w:val="22"/>
        </w:rPr>
      </w:pPr>
      <w:r w:rsidRPr="007A1B32">
        <w:rPr>
          <w:sz w:val="22"/>
          <w:szCs w:val="22"/>
        </w:rPr>
        <w:t xml:space="preserve">Гарантийный срок, на выполняемые по настоящему Договору Работы, составляет 24 месяца </w:t>
      </w:r>
      <w:proofErr w:type="gramStart"/>
      <w:r w:rsidRPr="007A1B32">
        <w:rPr>
          <w:sz w:val="22"/>
          <w:szCs w:val="22"/>
        </w:rPr>
        <w:t>с даты подписания</w:t>
      </w:r>
      <w:proofErr w:type="gramEnd"/>
      <w:r w:rsidRPr="007A1B32">
        <w:rPr>
          <w:sz w:val="22"/>
          <w:szCs w:val="22"/>
        </w:rPr>
        <w:t xml:space="preserve"> Акта приемки работ по форме № КС-2, КС - 3.</w:t>
      </w:r>
    </w:p>
    <w:p w:rsidR="007A1B32" w:rsidRPr="007A1B32" w:rsidRDefault="007A1B32" w:rsidP="007A1B32">
      <w:pPr>
        <w:widowControl w:val="0"/>
        <w:numPr>
          <w:ilvl w:val="0"/>
          <w:numId w:val="11"/>
        </w:numPr>
        <w:tabs>
          <w:tab w:val="left" w:pos="1045"/>
        </w:tabs>
        <w:autoSpaceDE w:val="0"/>
        <w:autoSpaceDN w:val="0"/>
        <w:adjustRightInd w:val="0"/>
        <w:spacing w:line="276" w:lineRule="auto"/>
        <w:jc w:val="both"/>
        <w:rPr>
          <w:sz w:val="22"/>
          <w:szCs w:val="22"/>
        </w:rPr>
      </w:pPr>
      <w:r w:rsidRPr="007A1B32">
        <w:rPr>
          <w:sz w:val="22"/>
          <w:szCs w:val="22"/>
        </w:rPr>
        <w:t>Исполнитель обязан обеспечить на поставляемое оборудование 12 (Двенадцать) месяцев периода гарантийного обслуживания.</w:t>
      </w:r>
    </w:p>
    <w:p w:rsidR="007A1B32" w:rsidRPr="007A1B32" w:rsidRDefault="007A1B32" w:rsidP="007A1B32">
      <w:pPr>
        <w:widowControl w:val="0"/>
        <w:numPr>
          <w:ilvl w:val="0"/>
          <w:numId w:val="11"/>
        </w:numPr>
        <w:tabs>
          <w:tab w:val="left" w:pos="1045"/>
        </w:tabs>
        <w:autoSpaceDE w:val="0"/>
        <w:autoSpaceDN w:val="0"/>
        <w:adjustRightInd w:val="0"/>
        <w:spacing w:line="276" w:lineRule="auto"/>
        <w:jc w:val="both"/>
        <w:rPr>
          <w:sz w:val="22"/>
          <w:szCs w:val="22"/>
        </w:rPr>
      </w:pPr>
      <w:r w:rsidRPr="007A1B32">
        <w:rPr>
          <w:sz w:val="22"/>
          <w:szCs w:val="22"/>
        </w:rPr>
        <w:t>Исполнитель в период гарантийного обслуживания оборудования за свой счет обязан обеспечить восстановление работоспособности установленного оборудования в течение не более 1 (одного) часа с момента получения извещения от Заказчика о неисправности оборудования.</w:t>
      </w:r>
    </w:p>
    <w:p w:rsidR="007A1B32" w:rsidRPr="007A1B32" w:rsidRDefault="007A1B32" w:rsidP="007A1B32">
      <w:pPr>
        <w:widowControl w:val="0"/>
        <w:numPr>
          <w:ilvl w:val="0"/>
          <w:numId w:val="11"/>
        </w:numPr>
        <w:tabs>
          <w:tab w:val="left" w:pos="1045"/>
        </w:tabs>
        <w:autoSpaceDE w:val="0"/>
        <w:autoSpaceDN w:val="0"/>
        <w:adjustRightInd w:val="0"/>
        <w:spacing w:line="276" w:lineRule="auto"/>
        <w:jc w:val="both"/>
        <w:rPr>
          <w:sz w:val="22"/>
          <w:szCs w:val="22"/>
        </w:rPr>
      </w:pPr>
      <w:r w:rsidRPr="007A1B32">
        <w:rPr>
          <w:sz w:val="22"/>
          <w:szCs w:val="22"/>
        </w:rPr>
        <w:t>Исполнитель обязан обеспечить Заказчика телефонами «горячей линии», по которым представитель Заказчика может информировать Исполнителя о выявленных дефектах в работе оборудования, получать необходимую консультацию. Телефоны «Горячей линии» должны функционировать 24 (Двадцать четыре) часа в сутки, 7 (Семь) дней в неделю.</w:t>
      </w:r>
    </w:p>
    <w:p w:rsidR="007A1B32" w:rsidRPr="007A1B32" w:rsidRDefault="007A1B32" w:rsidP="007A1B32">
      <w:pPr>
        <w:widowControl w:val="0"/>
        <w:numPr>
          <w:ilvl w:val="0"/>
          <w:numId w:val="11"/>
        </w:numPr>
        <w:tabs>
          <w:tab w:val="left" w:pos="1045"/>
        </w:tabs>
        <w:autoSpaceDE w:val="0"/>
        <w:autoSpaceDN w:val="0"/>
        <w:adjustRightInd w:val="0"/>
        <w:spacing w:line="276" w:lineRule="auto"/>
        <w:jc w:val="both"/>
        <w:rPr>
          <w:sz w:val="22"/>
          <w:szCs w:val="22"/>
        </w:rPr>
      </w:pPr>
      <w:r w:rsidRPr="007A1B32">
        <w:rPr>
          <w:sz w:val="22"/>
          <w:szCs w:val="22"/>
        </w:rPr>
        <w:t>Гарантийное обслуживание и ремонт оборудования должно осуществляться в сервисном центре Исполнителя. При подаче заявки на участие в закупке наличие сервисного центра с перечнем оказываемых услуг и утвержденными расценками на эти услуги должно быть подтверждено документально.</w:t>
      </w:r>
    </w:p>
    <w:p w:rsidR="007A1B32" w:rsidRPr="007A1B32" w:rsidRDefault="007A1B32" w:rsidP="007A1B32">
      <w:pPr>
        <w:widowControl w:val="0"/>
        <w:numPr>
          <w:ilvl w:val="0"/>
          <w:numId w:val="11"/>
        </w:numPr>
        <w:tabs>
          <w:tab w:val="left" w:pos="1045"/>
        </w:tabs>
        <w:autoSpaceDE w:val="0"/>
        <w:autoSpaceDN w:val="0"/>
        <w:adjustRightInd w:val="0"/>
        <w:spacing w:line="276" w:lineRule="auto"/>
        <w:jc w:val="both"/>
        <w:rPr>
          <w:sz w:val="22"/>
          <w:szCs w:val="22"/>
        </w:rPr>
      </w:pPr>
      <w:r w:rsidRPr="007A1B32">
        <w:rPr>
          <w:sz w:val="22"/>
          <w:szCs w:val="22"/>
        </w:rPr>
        <w:t>Все запасные части, которые Исполнитель устанавливает на оборудование в течение гарантийного периода, должны быть сертифицированы производителем оборудования.</w:t>
      </w:r>
    </w:p>
    <w:p w:rsidR="007A1B32" w:rsidRPr="007A1B32" w:rsidRDefault="007A1B32" w:rsidP="007A1B32">
      <w:pPr>
        <w:widowControl w:val="0"/>
        <w:numPr>
          <w:ilvl w:val="0"/>
          <w:numId w:val="11"/>
        </w:numPr>
        <w:tabs>
          <w:tab w:val="left" w:pos="1045"/>
        </w:tabs>
        <w:autoSpaceDE w:val="0"/>
        <w:autoSpaceDN w:val="0"/>
        <w:adjustRightInd w:val="0"/>
        <w:spacing w:line="276" w:lineRule="auto"/>
        <w:jc w:val="both"/>
        <w:rPr>
          <w:sz w:val="22"/>
          <w:szCs w:val="22"/>
        </w:rPr>
      </w:pPr>
      <w:r w:rsidRPr="007A1B32">
        <w:rPr>
          <w:sz w:val="22"/>
          <w:szCs w:val="22"/>
        </w:rPr>
        <w:t>Если в период гарантийной эксплуатации Объекта обнаружатся недостатки, препятствующие нормальной его эксплуатации, то Исполнитель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Исполнитель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7A1B32" w:rsidRPr="007A1B32" w:rsidRDefault="007A1B32" w:rsidP="007A1B32">
      <w:pPr>
        <w:tabs>
          <w:tab w:val="left" w:pos="1137"/>
        </w:tabs>
        <w:autoSpaceDE w:val="0"/>
        <w:autoSpaceDN w:val="0"/>
        <w:adjustRightInd w:val="0"/>
        <w:spacing w:line="276" w:lineRule="auto"/>
        <w:ind w:firstLine="563"/>
        <w:rPr>
          <w:sz w:val="22"/>
          <w:szCs w:val="22"/>
        </w:rPr>
      </w:pPr>
      <w:r w:rsidRPr="007A1B32">
        <w:rPr>
          <w:sz w:val="22"/>
          <w:szCs w:val="22"/>
        </w:rPr>
        <w:t>7.5.</w:t>
      </w:r>
      <w:r w:rsidRPr="007A1B32">
        <w:rPr>
          <w:sz w:val="22"/>
          <w:szCs w:val="22"/>
        </w:rPr>
        <w:tab/>
        <w:t>Указанные гарантии не распространяются на случаи преднамеренного повреждения Объекта со стороны иных лиц.</w:t>
      </w:r>
    </w:p>
    <w:p w:rsidR="007A1B32" w:rsidRPr="007A1B32" w:rsidRDefault="007A1B32" w:rsidP="007A1B32">
      <w:pPr>
        <w:tabs>
          <w:tab w:val="left" w:pos="1045"/>
        </w:tabs>
        <w:autoSpaceDE w:val="0"/>
        <w:autoSpaceDN w:val="0"/>
        <w:adjustRightInd w:val="0"/>
        <w:spacing w:line="276" w:lineRule="auto"/>
        <w:ind w:firstLine="563"/>
        <w:jc w:val="both"/>
        <w:rPr>
          <w:sz w:val="22"/>
          <w:szCs w:val="22"/>
        </w:rPr>
      </w:pPr>
      <w:r w:rsidRPr="007A1B32">
        <w:rPr>
          <w:sz w:val="22"/>
          <w:szCs w:val="22"/>
        </w:rPr>
        <w:t>7.6.</w:t>
      </w:r>
      <w:r w:rsidRPr="007A1B32">
        <w:rPr>
          <w:sz w:val="22"/>
          <w:szCs w:val="22"/>
        </w:rPr>
        <w:tab/>
        <w:t>При отказе Исполнителя от составления или подписания акта обнаруженных дефектов Заказчик вправе назначить квалифицированную экспертизу за счет Исполнителем, которая составит соответствующий акт по фиксированию дефектов и недоделок и их характер, что не исключает прав сторон обратиться в Арбитражный суд по данному вопросу.</w:t>
      </w:r>
    </w:p>
    <w:p w:rsidR="007A1B32" w:rsidRPr="007A1B32" w:rsidRDefault="007A1B32" w:rsidP="007A1B32">
      <w:pPr>
        <w:autoSpaceDE w:val="0"/>
        <w:autoSpaceDN w:val="0"/>
        <w:adjustRightInd w:val="0"/>
        <w:spacing w:line="276" w:lineRule="auto"/>
        <w:jc w:val="both"/>
        <w:rPr>
          <w:b/>
          <w:bCs/>
          <w:sz w:val="22"/>
          <w:szCs w:val="22"/>
        </w:rPr>
      </w:pPr>
      <w:r w:rsidRPr="007A1B32">
        <w:rPr>
          <w:b/>
          <w:bCs/>
          <w:sz w:val="22"/>
          <w:szCs w:val="22"/>
        </w:rPr>
        <w:t xml:space="preserve">          </w:t>
      </w:r>
    </w:p>
    <w:p w:rsidR="007A1B32" w:rsidRPr="007A1B32" w:rsidRDefault="007A1B32" w:rsidP="007A1B32">
      <w:pPr>
        <w:autoSpaceDE w:val="0"/>
        <w:autoSpaceDN w:val="0"/>
        <w:adjustRightInd w:val="0"/>
        <w:jc w:val="center"/>
        <w:rPr>
          <w:b/>
          <w:bCs/>
          <w:sz w:val="22"/>
          <w:szCs w:val="22"/>
        </w:rPr>
      </w:pPr>
      <w:r w:rsidRPr="007A1B32">
        <w:rPr>
          <w:b/>
          <w:bCs/>
          <w:sz w:val="22"/>
          <w:szCs w:val="22"/>
        </w:rPr>
        <w:t>8. Ответственность сторон</w:t>
      </w:r>
    </w:p>
    <w:p w:rsidR="007A1B32" w:rsidRPr="007A1B32" w:rsidRDefault="007A1B32" w:rsidP="007A1B32">
      <w:pPr>
        <w:widowControl w:val="0"/>
        <w:numPr>
          <w:ilvl w:val="0"/>
          <w:numId w:val="12"/>
        </w:numPr>
        <w:tabs>
          <w:tab w:val="left" w:pos="1021"/>
        </w:tabs>
        <w:autoSpaceDE w:val="0"/>
        <w:autoSpaceDN w:val="0"/>
        <w:adjustRightInd w:val="0"/>
        <w:spacing w:line="276" w:lineRule="auto"/>
        <w:jc w:val="both"/>
        <w:rPr>
          <w:sz w:val="22"/>
          <w:szCs w:val="22"/>
        </w:rPr>
      </w:pPr>
      <w:r w:rsidRPr="007A1B32">
        <w:rPr>
          <w:sz w:val="22"/>
          <w:szCs w:val="22"/>
        </w:rPr>
        <w:t>Стороны несут ответственность за неисполнение либо за ненадлежащее исполнение обязательств по настоящему Договору, в соответствии с законодательством Российской Федерации и условиями настоящего Договора.</w:t>
      </w:r>
    </w:p>
    <w:p w:rsidR="007A1B32" w:rsidRPr="007A1B32" w:rsidRDefault="007A1B32" w:rsidP="007A1B32">
      <w:pPr>
        <w:widowControl w:val="0"/>
        <w:numPr>
          <w:ilvl w:val="0"/>
          <w:numId w:val="12"/>
        </w:numPr>
        <w:tabs>
          <w:tab w:val="left" w:pos="1021"/>
        </w:tabs>
        <w:autoSpaceDE w:val="0"/>
        <w:autoSpaceDN w:val="0"/>
        <w:adjustRightInd w:val="0"/>
        <w:spacing w:line="276" w:lineRule="auto"/>
        <w:jc w:val="both"/>
        <w:rPr>
          <w:sz w:val="22"/>
          <w:szCs w:val="22"/>
        </w:rPr>
      </w:pPr>
      <w:r w:rsidRPr="007A1B32">
        <w:rPr>
          <w:sz w:val="22"/>
          <w:szCs w:val="22"/>
        </w:rPr>
        <w:t>За неисполнение или ненадлежащее исполнение Подрядчиком обязательства, предусмотренного настоящим Договором Заказчик вправе потребовать уплату неустойки (штрафа, пеней). Неустойка (штраф,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w:t>
      </w:r>
    </w:p>
    <w:p w:rsidR="007A1B32" w:rsidRPr="007A1B32" w:rsidRDefault="007A1B32" w:rsidP="007A1B32">
      <w:pPr>
        <w:widowControl w:val="0"/>
        <w:numPr>
          <w:ilvl w:val="0"/>
          <w:numId w:val="12"/>
        </w:numPr>
        <w:tabs>
          <w:tab w:val="left" w:pos="1021"/>
        </w:tabs>
        <w:autoSpaceDE w:val="0"/>
        <w:autoSpaceDN w:val="0"/>
        <w:adjustRightInd w:val="0"/>
        <w:spacing w:line="276" w:lineRule="auto"/>
        <w:jc w:val="both"/>
        <w:rPr>
          <w:sz w:val="22"/>
          <w:szCs w:val="22"/>
        </w:rPr>
      </w:pPr>
      <w:r w:rsidRPr="007A1B32">
        <w:rPr>
          <w:sz w:val="22"/>
          <w:szCs w:val="22"/>
        </w:rPr>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7A1B32" w:rsidRPr="007A1B32" w:rsidRDefault="007A1B32" w:rsidP="007A1B32">
      <w:pPr>
        <w:widowControl w:val="0"/>
        <w:numPr>
          <w:ilvl w:val="0"/>
          <w:numId w:val="12"/>
        </w:numPr>
        <w:tabs>
          <w:tab w:val="left" w:pos="1021"/>
        </w:tabs>
        <w:autoSpaceDE w:val="0"/>
        <w:autoSpaceDN w:val="0"/>
        <w:adjustRightInd w:val="0"/>
        <w:spacing w:line="276" w:lineRule="auto"/>
        <w:jc w:val="both"/>
        <w:rPr>
          <w:sz w:val="22"/>
          <w:szCs w:val="22"/>
        </w:rPr>
      </w:pPr>
      <w:r w:rsidRPr="007A1B32">
        <w:rPr>
          <w:sz w:val="22"/>
          <w:szCs w:val="22"/>
        </w:rPr>
        <w:t>Все поставляемые для выполнения Работ материалы и оборудование должны иметь соответствующие сертификаты, технические паспорта и другие документы, удостоверяющие их качество. Копии этих сертификатов и т.п. должны быть предоставлены другой стороне за 5 дней до начала выполнения Работ, выполняемых с использованием этих материалов и оборудования.</w:t>
      </w:r>
    </w:p>
    <w:p w:rsidR="007A1B32" w:rsidRPr="007A1B32" w:rsidRDefault="007A1B32" w:rsidP="007A1B32">
      <w:pPr>
        <w:tabs>
          <w:tab w:val="left" w:pos="1064"/>
        </w:tabs>
        <w:autoSpaceDE w:val="0"/>
        <w:autoSpaceDN w:val="0"/>
        <w:adjustRightInd w:val="0"/>
        <w:spacing w:line="276" w:lineRule="auto"/>
        <w:ind w:firstLine="539"/>
        <w:rPr>
          <w:sz w:val="22"/>
          <w:szCs w:val="22"/>
        </w:rPr>
      </w:pPr>
      <w:r w:rsidRPr="007A1B32">
        <w:rPr>
          <w:sz w:val="22"/>
          <w:szCs w:val="22"/>
        </w:rPr>
        <w:t>8.6.</w:t>
      </w:r>
      <w:r w:rsidRPr="007A1B32">
        <w:rPr>
          <w:sz w:val="22"/>
          <w:szCs w:val="22"/>
        </w:rPr>
        <w:tab/>
        <w:t>Исполнитель несет ответственность за сохранность всех поставленных для выполнения Работ материалов и оборудования до подписания акта комиссии о приемки выполненных работ.</w:t>
      </w:r>
    </w:p>
    <w:p w:rsidR="007A1B32" w:rsidRPr="007A1B32" w:rsidRDefault="007A1B32" w:rsidP="007A1B32">
      <w:pPr>
        <w:widowControl w:val="0"/>
        <w:numPr>
          <w:ilvl w:val="0"/>
          <w:numId w:val="13"/>
        </w:numPr>
        <w:tabs>
          <w:tab w:val="left" w:pos="982"/>
        </w:tabs>
        <w:autoSpaceDE w:val="0"/>
        <w:autoSpaceDN w:val="0"/>
        <w:adjustRightInd w:val="0"/>
        <w:spacing w:line="276" w:lineRule="auto"/>
        <w:jc w:val="both"/>
        <w:rPr>
          <w:sz w:val="22"/>
          <w:szCs w:val="22"/>
        </w:rPr>
      </w:pPr>
      <w:r w:rsidRPr="007A1B32">
        <w:rPr>
          <w:sz w:val="22"/>
          <w:szCs w:val="22"/>
        </w:rPr>
        <w:t xml:space="preserve">Исполнитель несет ответственность за сохранность предоставленных Заказчиком материалов, оборудования, или иного имущества, оказавшегося </w:t>
      </w:r>
      <w:r w:rsidRPr="007A1B32">
        <w:rPr>
          <w:sz w:val="22"/>
          <w:szCs w:val="22"/>
        </w:rPr>
        <w:lastRenderedPageBreak/>
        <w:t>во владении Исполнителя в связи с исполнением настоящего Договора.</w:t>
      </w:r>
    </w:p>
    <w:p w:rsidR="007A1B32" w:rsidRPr="007A1B32" w:rsidRDefault="007A1B32" w:rsidP="007A1B32">
      <w:pPr>
        <w:widowControl w:val="0"/>
        <w:numPr>
          <w:ilvl w:val="0"/>
          <w:numId w:val="13"/>
        </w:numPr>
        <w:tabs>
          <w:tab w:val="left" w:pos="982"/>
        </w:tabs>
        <w:autoSpaceDE w:val="0"/>
        <w:autoSpaceDN w:val="0"/>
        <w:adjustRightInd w:val="0"/>
        <w:spacing w:line="276" w:lineRule="auto"/>
        <w:jc w:val="both"/>
        <w:rPr>
          <w:sz w:val="22"/>
          <w:szCs w:val="22"/>
        </w:rPr>
      </w:pPr>
      <w:r w:rsidRPr="007A1B32">
        <w:rPr>
          <w:sz w:val="22"/>
          <w:szCs w:val="22"/>
        </w:rPr>
        <w:t>В случае порчи имущества Заказчика Исполнитель возмещает его стоимость в полном размере.</w:t>
      </w:r>
    </w:p>
    <w:p w:rsidR="007A1B32" w:rsidRPr="007A1B32" w:rsidRDefault="007A1B32" w:rsidP="007A1B32">
      <w:pPr>
        <w:autoSpaceDE w:val="0"/>
        <w:autoSpaceDN w:val="0"/>
        <w:adjustRightInd w:val="0"/>
        <w:spacing w:line="276" w:lineRule="auto"/>
        <w:jc w:val="center"/>
        <w:rPr>
          <w:b/>
          <w:bCs/>
          <w:sz w:val="22"/>
          <w:szCs w:val="22"/>
        </w:rPr>
      </w:pPr>
      <w:r w:rsidRPr="007A1B32">
        <w:rPr>
          <w:b/>
          <w:bCs/>
          <w:sz w:val="22"/>
          <w:szCs w:val="22"/>
        </w:rPr>
        <w:t>9. Порядок урегулирования споров</w:t>
      </w:r>
    </w:p>
    <w:p w:rsidR="007A1B32" w:rsidRPr="007A1B32" w:rsidRDefault="007A1B32" w:rsidP="007A1B32">
      <w:pPr>
        <w:widowControl w:val="0"/>
        <w:numPr>
          <w:ilvl w:val="0"/>
          <w:numId w:val="14"/>
        </w:numPr>
        <w:tabs>
          <w:tab w:val="left" w:pos="1031"/>
        </w:tabs>
        <w:autoSpaceDE w:val="0"/>
        <w:autoSpaceDN w:val="0"/>
        <w:adjustRightInd w:val="0"/>
        <w:spacing w:line="276" w:lineRule="auto"/>
        <w:jc w:val="both"/>
        <w:rPr>
          <w:sz w:val="22"/>
          <w:szCs w:val="22"/>
        </w:rPr>
      </w:pPr>
      <w:r w:rsidRPr="007A1B32">
        <w:rPr>
          <w:sz w:val="22"/>
          <w:szCs w:val="22"/>
        </w:rPr>
        <w:t>Все споры и разногласия между сторонами, возникающие в период действия Договора, разрешаются путем переговоров.</w:t>
      </w:r>
    </w:p>
    <w:p w:rsidR="007A1B32" w:rsidRPr="007A1B32" w:rsidRDefault="007A1B32" w:rsidP="007A1B32">
      <w:pPr>
        <w:widowControl w:val="0"/>
        <w:numPr>
          <w:ilvl w:val="0"/>
          <w:numId w:val="14"/>
        </w:numPr>
        <w:tabs>
          <w:tab w:val="left" w:pos="1031"/>
        </w:tabs>
        <w:autoSpaceDE w:val="0"/>
        <w:autoSpaceDN w:val="0"/>
        <w:adjustRightInd w:val="0"/>
        <w:spacing w:line="276" w:lineRule="auto"/>
        <w:jc w:val="both"/>
        <w:rPr>
          <w:sz w:val="22"/>
          <w:szCs w:val="22"/>
        </w:rPr>
      </w:pPr>
      <w:r w:rsidRPr="007A1B32">
        <w:rPr>
          <w:sz w:val="22"/>
          <w:szCs w:val="22"/>
        </w:rPr>
        <w:t>Споры по вопросам, возникающим при исполнении настоящего Договора, не нашедшие разрешения по обоюдному согласию, разрешаются в Арбитражном суде по месту нахождения ответчика в соответствии с действующим законодательством.</w:t>
      </w:r>
    </w:p>
    <w:p w:rsidR="007A1B32" w:rsidRPr="007A1B32" w:rsidRDefault="007A1B32" w:rsidP="007A1B32">
      <w:pPr>
        <w:autoSpaceDE w:val="0"/>
        <w:autoSpaceDN w:val="0"/>
        <w:adjustRightInd w:val="0"/>
        <w:spacing w:line="276" w:lineRule="auto"/>
        <w:jc w:val="both"/>
        <w:rPr>
          <w:sz w:val="22"/>
          <w:szCs w:val="22"/>
        </w:rPr>
      </w:pPr>
    </w:p>
    <w:p w:rsidR="007A1B32" w:rsidRPr="007A1B32" w:rsidRDefault="007A1B32" w:rsidP="007A1B32">
      <w:pPr>
        <w:autoSpaceDE w:val="0"/>
        <w:autoSpaceDN w:val="0"/>
        <w:adjustRightInd w:val="0"/>
        <w:jc w:val="center"/>
        <w:rPr>
          <w:b/>
          <w:bCs/>
          <w:sz w:val="22"/>
          <w:szCs w:val="22"/>
        </w:rPr>
      </w:pPr>
      <w:r w:rsidRPr="007A1B32">
        <w:rPr>
          <w:b/>
          <w:bCs/>
          <w:sz w:val="22"/>
          <w:szCs w:val="22"/>
        </w:rPr>
        <w:t>10. Срок действия и порядок расторжения Договора</w:t>
      </w:r>
    </w:p>
    <w:p w:rsidR="007A1B32" w:rsidRPr="007A1B32" w:rsidRDefault="007A1B32" w:rsidP="007A1B32">
      <w:pPr>
        <w:autoSpaceDE w:val="0"/>
        <w:autoSpaceDN w:val="0"/>
        <w:adjustRightInd w:val="0"/>
        <w:jc w:val="both"/>
        <w:rPr>
          <w:b/>
          <w:bCs/>
          <w:sz w:val="22"/>
          <w:szCs w:val="22"/>
        </w:rPr>
      </w:pPr>
    </w:p>
    <w:p w:rsidR="007A1B32" w:rsidRPr="007A1B32" w:rsidRDefault="007A1B32" w:rsidP="007A1B32">
      <w:pPr>
        <w:numPr>
          <w:ilvl w:val="0"/>
          <w:numId w:val="15"/>
        </w:numPr>
        <w:tabs>
          <w:tab w:val="left" w:pos="1151"/>
        </w:tabs>
        <w:autoSpaceDE w:val="0"/>
        <w:autoSpaceDN w:val="0"/>
        <w:adjustRightInd w:val="0"/>
        <w:spacing w:line="276" w:lineRule="auto"/>
        <w:rPr>
          <w:sz w:val="22"/>
          <w:szCs w:val="22"/>
        </w:rPr>
      </w:pPr>
      <w:r w:rsidRPr="007A1B32">
        <w:rPr>
          <w:sz w:val="22"/>
          <w:szCs w:val="22"/>
        </w:rPr>
        <w:t xml:space="preserve">Настоящий Договор, вступает в силу </w:t>
      </w:r>
      <w:proofErr w:type="gramStart"/>
      <w:r w:rsidRPr="007A1B32">
        <w:rPr>
          <w:sz w:val="22"/>
          <w:szCs w:val="22"/>
        </w:rPr>
        <w:t>с даты</w:t>
      </w:r>
      <w:proofErr w:type="gramEnd"/>
      <w:r w:rsidRPr="007A1B32">
        <w:rPr>
          <w:sz w:val="22"/>
          <w:szCs w:val="22"/>
        </w:rPr>
        <w:t xml:space="preserve"> его подписания Сторонами.</w:t>
      </w:r>
    </w:p>
    <w:p w:rsidR="007A1B32" w:rsidRPr="007A1B32" w:rsidRDefault="007A1B32" w:rsidP="007A1B32">
      <w:pPr>
        <w:widowControl w:val="0"/>
        <w:numPr>
          <w:ilvl w:val="0"/>
          <w:numId w:val="15"/>
        </w:numPr>
        <w:tabs>
          <w:tab w:val="left" w:pos="1151"/>
        </w:tabs>
        <w:autoSpaceDE w:val="0"/>
        <w:autoSpaceDN w:val="0"/>
        <w:adjustRightInd w:val="0"/>
        <w:spacing w:line="276" w:lineRule="auto"/>
        <w:jc w:val="both"/>
        <w:rPr>
          <w:sz w:val="22"/>
          <w:szCs w:val="22"/>
        </w:rPr>
      </w:pPr>
      <w:r w:rsidRPr="007A1B32">
        <w:rPr>
          <w:sz w:val="22"/>
          <w:szCs w:val="22"/>
        </w:rPr>
        <w:t>Настоящий Договор расторгается на основании:</w:t>
      </w:r>
    </w:p>
    <w:p w:rsidR="007A1B32" w:rsidRPr="007A1B32" w:rsidRDefault="007A1B32" w:rsidP="007A1B32">
      <w:pPr>
        <w:widowControl w:val="0"/>
        <w:numPr>
          <w:ilvl w:val="0"/>
          <w:numId w:val="16"/>
        </w:numPr>
        <w:tabs>
          <w:tab w:val="left" w:pos="896"/>
        </w:tabs>
        <w:autoSpaceDE w:val="0"/>
        <w:autoSpaceDN w:val="0"/>
        <w:adjustRightInd w:val="0"/>
        <w:spacing w:line="276" w:lineRule="auto"/>
        <w:jc w:val="both"/>
        <w:rPr>
          <w:sz w:val="22"/>
          <w:szCs w:val="22"/>
        </w:rPr>
      </w:pPr>
      <w:r w:rsidRPr="007A1B32">
        <w:rPr>
          <w:sz w:val="22"/>
          <w:szCs w:val="22"/>
        </w:rPr>
        <w:t>письменного соглашения Сторон;</w:t>
      </w:r>
    </w:p>
    <w:p w:rsidR="007A1B32" w:rsidRPr="007A1B32" w:rsidRDefault="007A1B32" w:rsidP="007A1B32">
      <w:pPr>
        <w:widowControl w:val="0"/>
        <w:numPr>
          <w:ilvl w:val="0"/>
          <w:numId w:val="16"/>
        </w:numPr>
        <w:tabs>
          <w:tab w:val="left" w:pos="896"/>
        </w:tabs>
        <w:autoSpaceDE w:val="0"/>
        <w:autoSpaceDN w:val="0"/>
        <w:adjustRightInd w:val="0"/>
        <w:spacing w:line="276" w:lineRule="auto"/>
        <w:jc w:val="both"/>
        <w:rPr>
          <w:sz w:val="22"/>
          <w:szCs w:val="22"/>
        </w:rPr>
      </w:pPr>
      <w:r w:rsidRPr="007A1B32">
        <w:rPr>
          <w:sz w:val="22"/>
          <w:szCs w:val="22"/>
        </w:rPr>
        <w:t>вынесенного в установленном порядке решения судебного органа.</w:t>
      </w:r>
    </w:p>
    <w:p w:rsidR="007A1B32" w:rsidRPr="00A32D89" w:rsidRDefault="007A1B32" w:rsidP="00A32D89">
      <w:pPr>
        <w:tabs>
          <w:tab w:val="left" w:pos="1093"/>
        </w:tabs>
        <w:autoSpaceDE w:val="0"/>
        <w:autoSpaceDN w:val="0"/>
        <w:adjustRightInd w:val="0"/>
        <w:spacing w:line="276" w:lineRule="auto"/>
        <w:ind w:firstLine="573"/>
        <w:jc w:val="both"/>
        <w:rPr>
          <w:sz w:val="22"/>
          <w:szCs w:val="22"/>
        </w:rPr>
      </w:pPr>
      <w:r w:rsidRPr="007A1B32">
        <w:rPr>
          <w:sz w:val="22"/>
          <w:szCs w:val="22"/>
        </w:rPr>
        <w:t>10.3.</w:t>
      </w:r>
      <w:r w:rsidRPr="007A1B32">
        <w:rPr>
          <w:sz w:val="22"/>
          <w:szCs w:val="22"/>
        </w:rPr>
        <w:tab/>
        <w:t>Договор считается оконченным после фактического исполнения сторонами</w:t>
      </w:r>
      <w:r w:rsidRPr="007A1B32">
        <w:rPr>
          <w:sz w:val="22"/>
          <w:szCs w:val="22"/>
        </w:rPr>
        <w:br/>
        <w:t>взятых на себя обязательств, предусмотренных настоящим Договором.</w:t>
      </w:r>
    </w:p>
    <w:p w:rsidR="007A1B32" w:rsidRPr="007A1B32" w:rsidRDefault="007A1B32" w:rsidP="007A1B32">
      <w:pPr>
        <w:autoSpaceDE w:val="0"/>
        <w:autoSpaceDN w:val="0"/>
        <w:adjustRightInd w:val="0"/>
        <w:spacing w:line="276" w:lineRule="auto"/>
        <w:jc w:val="center"/>
        <w:rPr>
          <w:b/>
          <w:bCs/>
          <w:sz w:val="22"/>
          <w:szCs w:val="22"/>
        </w:rPr>
      </w:pPr>
    </w:p>
    <w:p w:rsidR="007A1B32" w:rsidRPr="007A1B32" w:rsidRDefault="007A1B32" w:rsidP="007A1B32">
      <w:pPr>
        <w:autoSpaceDE w:val="0"/>
        <w:autoSpaceDN w:val="0"/>
        <w:adjustRightInd w:val="0"/>
        <w:spacing w:line="276" w:lineRule="auto"/>
        <w:jc w:val="center"/>
        <w:rPr>
          <w:b/>
          <w:bCs/>
          <w:sz w:val="22"/>
          <w:szCs w:val="22"/>
        </w:rPr>
      </w:pPr>
      <w:r w:rsidRPr="007A1B32">
        <w:rPr>
          <w:b/>
          <w:bCs/>
          <w:sz w:val="22"/>
          <w:szCs w:val="22"/>
        </w:rPr>
        <w:t>11. Особые условия</w:t>
      </w:r>
    </w:p>
    <w:p w:rsidR="007A1B32" w:rsidRPr="007A1B32" w:rsidRDefault="007A1B32" w:rsidP="007A1B32">
      <w:pPr>
        <w:autoSpaceDE w:val="0"/>
        <w:autoSpaceDN w:val="0"/>
        <w:adjustRightInd w:val="0"/>
        <w:spacing w:line="276" w:lineRule="auto"/>
        <w:ind w:firstLine="588"/>
        <w:jc w:val="both"/>
        <w:rPr>
          <w:sz w:val="22"/>
          <w:szCs w:val="22"/>
        </w:rPr>
      </w:pPr>
    </w:p>
    <w:p w:rsidR="007A1B32" w:rsidRPr="007A1B32" w:rsidRDefault="007A1B32" w:rsidP="007A1B32">
      <w:pPr>
        <w:autoSpaceDE w:val="0"/>
        <w:autoSpaceDN w:val="0"/>
        <w:adjustRightInd w:val="0"/>
        <w:spacing w:line="276" w:lineRule="auto"/>
        <w:ind w:firstLine="588"/>
        <w:jc w:val="both"/>
        <w:rPr>
          <w:sz w:val="22"/>
          <w:szCs w:val="22"/>
        </w:rPr>
      </w:pPr>
      <w:r w:rsidRPr="007A1B32">
        <w:rPr>
          <w:sz w:val="22"/>
          <w:szCs w:val="22"/>
        </w:rPr>
        <w:t>11.1. Любые изменения и дополнения к настоящему Договору, не противоречащие действующему законодательству РФ, оформляются дополнительным соглашением Сторон в письменной форме.</w:t>
      </w:r>
    </w:p>
    <w:p w:rsidR="007A1B32" w:rsidRPr="007A1B32" w:rsidRDefault="007A1B32" w:rsidP="007A1B32">
      <w:pPr>
        <w:tabs>
          <w:tab w:val="left" w:pos="1753"/>
        </w:tabs>
        <w:autoSpaceDE w:val="0"/>
        <w:autoSpaceDN w:val="0"/>
        <w:adjustRightInd w:val="0"/>
        <w:spacing w:line="276" w:lineRule="auto"/>
        <w:ind w:firstLine="567"/>
        <w:rPr>
          <w:sz w:val="22"/>
          <w:szCs w:val="22"/>
        </w:rPr>
      </w:pPr>
      <w:r w:rsidRPr="007A1B32">
        <w:rPr>
          <w:sz w:val="22"/>
          <w:szCs w:val="22"/>
        </w:rPr>
        <w:t>11.2. Во всем, что не предусмотрено настоящим Договором, Стороны руководствуются действующим законодательством Российской Федерации и нормативными правовыми актами Республики Башкортостан.</w:t>
      </w:r>
    </w:p>
    <w:p w:rsidR="007A1B32" w:rsidRPr="007A1B32" w:rsidRDefault="007A1B32" w:rsidP="007A1B32">
      <w:pPr>
        <w:tabs>
          <w:tab w:val="left" w:pos="1570"/>
        </w:tabs>
        <w:autoSpaceDE w:val="0"/>
        <w:autoSpaceDN w:val="0"/>
        <w:adjustRightInd w:val="0"/>
        <w:spacing w:line="276" w:lineRule="auto"/>
        <w:ind w:firstLine="124"/>
        <w:rPr>
          <w:sz w:val="22"/>
          <w:szCs w:val="22"/>
        </w:rPr>
      </w:pPr>
      <w:r w:rsidRPr="007A1B32">
        <w:rPr>
          <w:sz w:val="22"/>
          <w:szCs w:val="22"/>
        </w:rPr>
        <w:t xml:space="preserve">        11.3.</w:t>
      </w:r>
      <w:r w:rsidRPr="007A1B32">
        <w:rPr>
          <w:sz w:val="22"/>
          <w:szCs w:val="22"/>
        </w:rPr>
        <w:tab/>
        <w:t>Настоящий Договор составлен в 2 (Двух) экземплярах, имеющих одинаковую юридическую силу, по одному для каждой из Сторон настоящего Договора.</w:t>
      </w:r>
    </w:p>
    <w:p w:rsidR="007A1B32" w:rsidRPr="007A1B32" w:rsidRDefault="007A1B32" w:rsidP="007A1B32">
      <w:pPr>
        <w:autoSpaceDE w:val="0"/>
        <w:autoSpaceDN w:val="0"/>
        <w:adjustRightInd w:val="0"/>
        <w:ind w:firstLine="588"/>
        <w:rPr>
          <w:sz w:val="22"/>
          <w:szCs w:val="22"/>
        </w:rPr>
      </w:pPr>
    </w:p>
    <w:p w:rsidR="007A1B32" w:rsidRPr="007A1B32" w:rsidRDefault="007A1B32" w:rsidP="007A1B32">
      <w:pPr>
        <w:autoSpaceDE w:val="0"/>
        <w:autoSpaceDN w:val="0"/>
        <w:adjustRightInd w:val="0"/>
        <w:ind w:firstLine="588"/>
        <w:jc w:val="both"/>
        <w:rPr>
          <w:sz w:val="22"/>
          <w:szCs w:val="22"/>
        </w:rPr>
      </w:pPr>
    </w:p>
    <w:p w:rsidR="007A1B32" w:rsidRPr="007A1B32" w:rsidRDefault="007A1B32" w:rsidP="007A1B32">
      <w:pPr>
        <w:autoSpaceDE w:val="0"/>
        <w:autoSpaceDN w:val="0"/>
        <w:adjustRightInd w:val="0"/>
        <w:jc w:val="center"/>
        <w:rPr>
          <w:b/>
          <w:bCs/>
          <w:sz w:val="22"/>
          <w:szCs w:val="22"/>
        </w:rPr>
      </w:pPr>
      <w:r w:rsidRPr="007A1B32">
        <w:rPr>
          <w:b/>
          <w:bCs/>
          <w:sz w:val="22"/>
          <w:szCs w:val="22"/>
        </w:rPr>
        <w:t>12. Юридические адреса и реквизиты Сторон</w:t>
      </w:r>
    </w:p>
    <w:p w:rsidR="007A1B32" w:rsidRPr="007A1B32" w:rsidRDefault="007A1B32" w:rsidP="007A1B32">
      <w:pPr>
        <w:autoSpaceDE w:val="0"/>
        <w:autoSpaceDN w:val="0"/>
        <w:adjustRightInd w:val="0"/>
        <w:jc w:val="both"/>
        <w:rPr>
          <w:sz w:val="22"/>
          <w:szCs w:val="22"/>
        </w:rPr>
      </w:pPr>
    </w:p>
    <w:p w:rsidR="007A1B32" w:rsidRPr="007A1B32" w:rsidRDefault="007A1B32" w:rsidP="007A1B32">
      <w:pPr>
        <w:jc w:val="both"/>
        <w:rPr>
          <w:b/>
          <w:sz w:val="22"/>
          <w:szCs w:val="22"/>
        </w:rPr>
      </w:pPr>
      <w:r w:rsidRPr="007A1B32">
        <w:rPr>
          <w:b/>
          <w:sz w:val="22"/>
          <w:szCs w:val="22"/>
        </w:rPr>
        <w:t>«Заказчик»                                                                                                        «Исполнитель»</w:t>
      </w:r>
    </w:p>
    <w:p w:rsidR="007A1B32" w:rsidRPr="007A1B32" w:rsidRDefault="007A1B32" w:rsidP="007A1B32">
      <w:pPr>
        <w:jc w:val="both"/>
        <w:rPr>
          <w:b/>
          <w:sz w:val="22"/>
          <w:szCs w:val="22"/>
        </w:rPr>
      </w:pPr>
    </w:p>
    <w:p w:rsidR="007A1B32" w:rsidRPr="007A1B32" w:rsidRDefault="007A1B32" w:rsidP="007A1B32">
      <w:pPr>
        <w:tabs>
          <w:tab w:val="left" w:pos="3906"/>
        </w:tabs>
        <w:autoSpaceDE w:val="0"/>
        <w:autoSpaceDN w:val="0"/>
        <w:adjustRightInd w:val="0"/>
        <w:spacing w:before="35" w:line="276" w:lineRule="auto"/>
        <w:rPr>
          <w:sz w:val="22"/>
          <w:szCs w:val="22"/>
        </w:rPr>
      </w:pPr>
      <w:r w:rsidRPr="007A1B32">
        <w:rPr>
          <w:sz w:val="22"/>
          <w:szCs w:val="22"/>
        </w:rPr>
        <w:t xml:space="preserve">государственное автономное профессиональное </w:t>
      </w:r>
      <w:r w:rsidRPr="007A1B32">
        <w:rPr>
          <w:sz w:val="22"/>
          <w:szCs w:val="22"/>
        </w:rPr>
        <w:br/>
        <w:t>образовательное     учреждение</w:t>
      </w:r>
      <w:r w:rsidRPr="007A1B32">
        <w:rPr>
          <w:sz w:val="22"/>
          <w:szCs w:val="22"/>
        </w:rPr>
        <w:tab/>
        <w:t xml:space="preserve">Республики   </w:t>
      </w:r>
    </w:p>
    <w:p w:rsidR="007A1B32" w:rsidRPr="007A1B32" w:rsidRDefault="007A1B32" w:rsidP="007A1B32">
      <w:pPr>
        <w:autoSpaceDE w:val="0"/>
        <w:autoSpaceDN w:val="0"/>
        <w:adjustRightInd w:val="0"/>
        <w:spacing w:line="276" w:lineRule="auto"/>
        <w:ind w:right="4855"/>
        <w:rPr>
          <w:sz w:val="22"/>
          <w:szCs w:val="22"/>
        </w:rPr>
      </w:pPr>
      <w:r w:rsidRPr="007A1B32">
        <w:rPr>
          <w:sz w:val="22"/>
          <w:szCs w:val="22"/>
        </w:rPr>
        <w:t>Башкортостан "</w:t>
      </w:r>
      <w:proofErr w:type="spellStart"/>
      <w:r w:rsidRPr="007A1B32">
        <w:rPr>
          <w:sz w:val="22"/>
          <w:szCs w:val="22"/>
        </w:rPr>
        <w:t>Сибайский</w:t>
      </w:r>
      <w:proofErr w:type="spellEnd"/>
      <w:r w:rsidRPr="007A1B32">
        <w:rPr>
          <w:sz w:val="22"/>
          <w:szCs w:val="22"/>
        </w:rPr>
        <w:t xml:space="preserve"> медицинский колледж" </w:t>
      </w:r>
    </w:p>
    <w:p w:rsidR="007A1B32" w:rsidRPr="007A1B32" w:rsidRDefault="007A1B32" w:rsidP="007A1B32">
      <w:pPr>
        <w:autoSpaceDE w:val="0"/>
        <w:autoSpaceDN w:val="0"/>
        <w:adjustRightInd w:val="0"/>
        <w:spacing w:line="276" w:lineRule="auto"/>
        <w:ind w:right="4855"/>
        <w:rPr>
          <w:sz w:val="22"/>
          <w:szCs w:val="22"/>
        </w:rPr>
      </w:pPr>
      <w:r w:rsidRPr="007A1B32">
        <w:rPr>
          <w:sz w:val="22"/>
          <w:szCs w:val="22"/>
        </w:rPr>
        <w:t xml:space="preserve">Юридический      адрес: 453830, Республика Башкортостан, </w:t>
      </w:r>
    </w:p>
    <w:p w:rsidR="007A1B32" w:rsidRPr="007A1B32" w:rsidRDefault="007A1B32" w:rsidP="007A1B32">
      <w:pPr>
        <w:autoSpaceDE w:val="0"/>
        <w:autoSpaceDN w:val="0"/>
        <w:adjustRightInd w:val="0"/>
        <w:spacing w:line="276" w:lineRule="auto"/>
        <w:ind w:right="4855"/>
        <w:rPr>
          <w:sz w:val="22"/>
          <w:szCs w:val="22"/>
        </w:rPr>
      </w:pPr>
      <w:proofErr w:type="spellStart"/>
      <w:r w:rsidRPr="007A1B32">
        <w:rPr>
          <w:sz w:val="22"/>
          <w:szCs w:val="22"/>
        </w:rPr>
        <w:t>г</w:t>
      </w:r>
      <w:proofErr w:type="gramStart"/>
      <w:r w:rsidRPr="007A1B32">
        <w:rPr>
          <w:sz w:val="22"/>
          <w:szCs w:val="22"/>
        </w:rPr>
        <w:t>.С</w:t>
      </w:r>
      <w:proofErr w:type="gramEnd"/>
      <w:r w:rsidRPr="007A1B32">
        <w:rPr>
          <w:sz w:val="22"/>
          <w:szCs w:val="22"/>
        </w:rPr>
        <w:t>ибай</w:t>
      </w:r>
      <w:proofErr w:type="spellEnd"/>
      <w:r w:rsidRPr="007A1B32">
        <w:rPr>
          <w:sz w:val="22"/>
          <w:szCs w:val="22"/>
        </w:rPr>
        <w:t xml:space="preserve">, ул. </w:t>
      </w:r>
      <w:proofErr w:type="spellStart"/>
      <w:r w:rsidRPr="007A1B32">
        <w:rPr>
          <w:sz w:val="22"/>
          <w:szCs w:val="22"/>
        </w:rPr>
        <w:t>З.Валиди</w:t>
      </w:r>
      <w:proofErr w:type="spellEnd"/>
      <w:r w:rsidRPr="007A1B32">
        <w:rPr>
          <w:sz w:val="22"/>
          <w:szCs w:val="22"/>
        </w:rPr>
        <w:t xml:space="preserve">, д.55 </w:t>
      </w:r>
    </w:p>
    <w:p w:rsidR="007A1B32" w:rsidRPr="007A1B32" w:rsidRDefault="007A1B32" w:rsidP="007A1B32">
      <w:pPr>
        <w:autoSpaceDE w:val="0"/>
        <w:autoSpaceDN w:val="0"/>
        <w:adjustRightInd w:val="0"/>
        <w:spacing w:line="276" w:lineRule="auto"/>
        <w:ind w:right="4855"/>
        <w:rPr>
          <w:sz w:val="22"/>
          <w:szCs w:val="22"/>
        </w:rPr>
      </w:pPr>
      <w:r w:rsidRPr="007A1B32">
        <w:rPr>
          <w:sz w:val="22"/>
          <w:szCs w:val="22"/>
        </w:rPr>
        <w:t xml:space="preserve">Тел. 8 (34775) 27474,27473. </w:t>
      </w:r>
    </w:p>
    <w:p w:rsidR="007A1B32" w:rsidRPr="007A1B32" w:rsidRDefault="007A1B32" w:rsidP="007A1B32">
      <w:pPr>
        <w:autoSpaceDE w:val="0"/>
        <w:autoSpaceDN w:val="0"/>
        <w:adjustRightInd w:val="0"/>
        <w:spacing w:line="276" w:lineRule="auto"/>
        <w:ind w:right="4855"/>
        <w:rPr>
          <w:sz w:val="22"/>
          <w:szCs w:val="22"/>
        </w:rPr>
      </w:pPr>
      <w:r w:rsidRPr="007A1B32">
        <w:rPr>
          <w:sz w:val="22"/>
          <w:szCs w:val="22"/>
        </w:rPr>
        <w:t>Банковские реквизиты:</w:t>
      </w:r>
    </w:p>
    <w:p w:rsidR="007A1B32" w:rsidRPr="007A1B32" w:rsidRDefault="007A1B32" w:rsidP="007A1B32">
      <w:pPr>
        <w:autoSpaceDE w:val="0"/>
        <w:autoSpaceDN w:val="0"/>
        <w:adjustRightInd w:val="0"/>
        <w:spacing w:line="276" w:lineRule="auto"/>
        <w:ind w:right="4855"/>
        <w:rPr>
          <w:sz w:val="22"/>
          <w:szCs w:val="22"/>
        </w:rPr>
      </w:pPr>
      <w:r w:rsidRPr="007A1B32">
        <w:rPr>
          <w:sz w:val="22"/>
          <w:szCs w:val="22"/>
        </w:rPr>
        <w:t>Министерство финансов Республики Башкортостан</w:t>
      </w:r>
    </w:p>
    <w:p w:rsidR="007A1B32" w:rsidRPr="007A1B32" w:rsidRDefault="007A1B32" w:rsidP="007A1B32">
      <w:pPr>
        <w:tabs>
          <w:tab w:val="left" w:pos="3906"/>
        </w:tabs>
        <w:autoSpaceDE w:val="0"/>
        <w:autoSpaceDN w:val="0"/>
        <w:adjustRightInd w:val="0"/>
        <w:spacing w:before="35" w:line="276" w:lineRule="auto"/>
        <w:rPr>
          <w:sz w:val="22"/>
          <w:szCs w:val="22"/>
        </w:rPr>
      </w:pPr>
      <w:proofErr w:type="gramStart"/>
      <w:r w:rsidRPr="007A1B32">
        <w:rPr>
          <w:sz w:val="22"/>
          <w:szCs w:val="22"/>
        </w:rPr>
        <w:t xml:space="preserve">(государственное автономное профессиональное </w:t>
      </w:r>
      <w:r w:rsidRPr="007A1B32">
        <w:rPr>
          <w:sz w:val="22"/>
          <w:szCs w:val="22"/>
        </w:rPr>
        <w:br/>
        <w:t>образовательное     учреждение</w:t>
      </w:r>
      <w:r w:rsidRPr="007A1B32">
        <w:rPr>
          <w:sz w:val="22"/>
          <w:szCs w:val="22"/>
        </w:rPr>
        <w:tab/>
        <w:t xml:space="preserve">Республики   </w:t>
      </w:r>
      <w:proofErr w:type="gramEnd"/>
    </w:p>
    <w:p w:rsidR="007A1B32" w:rsidRPr="007A1B32" w:rsidRDefault="007A1B32" w:rsidP="007A1B32">
      <w:pPr>
        <w:autoSpaceDE w:val="0"/>
        <w:autoSpaceDN w:val="0"/>
        <w:adjustRightInd w:val="0"/>
        <w:spacing w:line="276" w:lineRule="auto"/>
        <w:ind w:right="4855"/>
        <w:rPr>
          <w:sz w:val="22"/>
          <w:szCs w:val="22"/>
        </w:rPr>
      </w:pPr>
      <w:r w:rsidRPr="007A1B32">
        <w:rPr>
          <w:sz w:val="22"/>
          <w:szCs w:val="22"/>
        </w:rPr>
        <w:t>Башкортостан "</w:t>
      </w:r>
      <w:proofErr w:type="spellStart"/>
      <w:r w:rsidRPr="007A1B32">
        <w:rPr>
          <w:sz w:val="22"/>
          <w:szCs w:val="22"/>
        </w:rPr>
        <w:t>Сибайский</w:t>
      </w:r>
      <w:proofErr w:type="spellEnd"/>
      <w:r w:rsidRPr="007A1B32">
        <w:rPr>
          <w:sz w:val="22"/>
          <w:szCs w:val="22"/>
        </w:rPr>
        <w:t xml:space="preserve"> медицинский колледж"</w:t>
      </w:r>
    </w:p>
    <w:p w:rsidR="007A1B32" w:rsidRPr="007A1B32" w:rsidRDefault="007A1B32" w:rsidP="007A1B32">
      <w:pPr>
        <w:autoSpaceDE w:val="0"/>
        <w:autoSpaceDN w:val="0"/>
        <w:adjustRightInd w:val="0"/>
        <w:spacing w:line="276" w:lineRule="auto"/>
        <w:ind w:right="4855"/>
        <w:rPr>
          <w:sz w:val="22"/>
          <w:szCs w:val="22"/>
        </w:rPr>
      </w:pPr>
      <w:proofErr w:type="gramStart"/>
      <w:r w:rsidRPr="007A1B32">
        <w:rPr>
          <w:sz w:val="22"/>
          <w:szCs w:val="22"/>
        </w:rPr>
        <w:t>л</w:t>
      </w:r>
      <w:proofErr w:type="gramEnd"/>
      <w:r w:rsidRPr="007A1B32">
        <w:rPr>
          <w:sz w:val="22"/>
          <w:szCs w:val="22"/>
        </w:rPr>
        <w:t xml:space="preserve">/с 30113040180) </w:t>
      </w:r>
    </w:p>
    <w:p w:rsidR="007A1B32" w:rsidRPr="007A1B32" w:rsidRDefault="007A1B32" w:rsidP="007A1B32">
      <w:pPr>
        <w:autoSpaceDE w:val="0"/>
        <w:autoSpaceDN w:val="0"/>
        <w:adjustRightInd w:val="0"/>
        <w:spacing w:line="276" w:lineRule="auto"/>
        <w:ind w:right="4855"/>
        <w:rPr>
          <w:sz w:val="22"/>
          <w:szCs w:val="22"/>
        </w:rPr>
      </w:pPr>
      <w:proofErr w:type="gramStart"/>
      <w:r w:rsidRPr="007A1B32">
        <w:rPr>
          <w:sz w:val="22"/>
          <w:szCs w:val="22"/>
        </w:rPr>
        <w:t>р</w:t>
      </w:r>
      <w:proofErr w:type="gramEnd"/>
      <w:r w:rsidRPr="007A1B32">
        <w:rPr>
          <w:sz w:val="22"/>
          <w:szCs w:val="22"/>
        </w:rPr>
        <w:t xml:space="preserve">/с 40601810400003000001 </w:t>
      </w:r>
    </w:p>
    <w:p w:rsidR="007A1B32" w:rsidRPr="007A1B32" w:rsidRDefault="007A1B32" w:rsidP="007A1B32">
      <w:pPr>
        <w:autoSpaceDE w:val="0"/>
        <w:autoSpaceDN w:val="0"/>
        <w:adjustRightInd w:val="0"/>
        <w:spacing w:line="276" w:lineRule="auto"/>
        <w:ind w:right="4855"/>
        <w:rPr>
          <w:sz w:val="22"/>
          <w:szCs w:val="22"/>
        </w:rPr>
      </w:pPr>
      <w:r w:rsidRPr="007A1B32">
        <w:rPr>
          <w:sz w:val="22"/>
          <w:szCs w:val="22"/>
        </w:rPr>
        <w:t xml:space="preserve">в Отделение </w:t>
      </w:r>
      <w:proofErr w:type="gramStart"/>
      <w:r w:rsidRPr="007A1B32">
        <w:rPr>
          <w:sz w:val="22"/>
          <w:szCs w:val="22"/>
        </w:rPr>
        <w:t>-Н</w:t>
      </w:r>
      <w:proofErr w:type="gramEnd"/>
      <w:r w:rsidRPr="007A1B32">
        <w:rPr>
          <w:sz w:val="22"/>
          <w:szCs w:val="22"/>
        </w:rPr>
        <w:t xml:space="preserve">Б Республика Башкортостан г. Уфа </w:t>
      </w:r>
    </w:p>
    <w:p w:rsidR="007A1B32" w:rsidRPr="007A1B32" w:rsidRDefault="007A1B32" w:rsidP="007A1B32">
      <w:pPr>
        <w:autoSpaceDE w:val="0"/>
        <w:autoSpaceDN w:val="0"/>
        <w:adjustRightInd w:val="0"/>
        <w:spacing w:line="276" w:lineRule="auto"/>
        <w:ind w:right="4855"/>
        <w:rPr>
          <w:sz w:val="22"/>
          <w:szCs w:val="22"/>
        </w:rPr>
      </w:pPr>
      <w:r w:rsidRPr="007A1B32">
        <w:rPr>
          <w:sz w:val="22"/>
          <w:szCs w:val="22"/>
        </w:rPr>
        <w:t>БИК 048073001</w:t>
      </w:r>
    </w:p>
    <w:p w:rsidR="007A1B32" w:rsidRPr="007A1B32" w:rsidRDefault="007A1B32" w:rsidP="007A1B32">
      <w:pPr>
        <w:autoSpaceDE w:val="0"/>
        <w:autoSpaceDN w:val="0"/>
        <w:adjustRightInd w:val="0"/>
        <w:spacing w:before="5" w:line="276" w:lineRule="auto"/>
        <w:ind w:right="2023"/>
        <w:rPr>
          <w:sz w:val="22"/>
          <w:szCs w:val="22"/>
        </w:rPr>
      </w:pPr>
      <w:r w:rsidRPr="007A1B32">
        <w:rPr>
          <w:sz w:val="22"/>
          <w:szCs w:val="22"/>
        </w:rPr>
        <w:t xml:space="preserve">ИНН 0267002383 </w:t>
      </w:r>
    </w:p>
    <w:p w:rsidR="007A1B32" w:rsidRPr="007A1B32" w:rsidRDefault="007A1B32" w:rsidP="007A1B32">
      <w:pPr>
        <w:autoSpaceDE w:val="0"/>
        <w:autoSpaceDN w:val="0"/>
        <w:adjustRightInd w:val="0"/>
        <w:spacing w:before="5" w:line="276" w:lineRule="auto"/>
        <w:ind w:right="2023"/>
        <w:rPr>
          <w:sz w:val="22"/>
          <w:szCs w:val="22"/>
        </w:rPr>
      </w:pPr>
      <w:r w:rsidRPr="007A1B32">
        <w:rPr>
          <w:sz w:val="22"/>
          <w:szCs w:val="22"/>
        </w:rPr>
        <w:t>КПП 026701001                                                                                             ОКТМО:</w:t>
      </w:r>
    </w:p>
    <w:p w:rsidR="007A1B32" w:rsidRPr="007A1B32" w:rsidRDefault="007A1B32" w:rsidP="007A1B32">
      <w:pPr>
        <w:rPr>
          <w:sz w:val="22"/>
          <w:szCs w:val="22"/>
        </w:rPr>
      </w:pPr>
      <w:r w:rsidRPr="007A1B32">
        <w:rPr>
          <w:sz w:val="22"/>
          <w:szCs w:val="22"/>
        </w:rPr>
        <w:t xml:space="preserve">ОГРН 1020202033257                                                                                   Дата постановки на учет: </w:t>
      </w:r>
    </w:p>
    <w:p w:rsidR="007A1B32" w:rsidRPr="007A1B32" w:rsidRDefault="007A1B32" w:rsidP="007A1B32">
      <w:pPr>
        <w:widowControl w:val="0"/>
        <w:autoSpaceDE w:val="0"/>
        <w:autoSpaceDN w:val="0"/>
        <w:adjustRightInd w:val="0"/>
        <w:rPr>
          <w:sz w:val="22"/>
          <w:szCs w:val="22"/>
        </w:rPr>
      </w:pPr>
    </w:p>
    <w:p w:rsidR="007A1B32" w:rsidRPr="007A1B32" w:rsidRDefault="007A1B32" w:rsidP="007A1B32">
      <w:pPr>
        <w:widowControl w:val="0"/>
        <w:autoSpaceDE w:val="0"/>
        <w:autoSpaceDN w:val="0"/>
        <w:adjustRightInd w:val="0"/>
        <w:rPr>
          <w:b/>
          <w:bCs/>
          <w:sz w:val="22"/>
          <w:szCs w:val="22"/>
        </w:rPr>
      </w:pPr>
      <w:r w:rsidRPr="007A1B32">
        <w:rPr>
          <w:b/>
          <w:bCs/>
          <w:sz w:val="22"/>
          <w:szCs w:val="22"/>
        </w:rPr>
        <w:t>Директор                                                                                                      Руководитель</w:t>
      </w:r>
    </w:p>
    <w:p w:rsidR="007A1B32" w:rsidRPr="007A1B32" w:rsidRDefault="007A1B32" w:rsidP="007A1B32">
      <w:pPr>
        <w:widowControl w:val="0"/>
        <w:autoSpaceDE w:val="0"/>
        <w:autoSpaceDN w:val="0"/>
        <w:adjustRightInd w:val="0"/>
        <w:jc w:val="right"/>
        <w:rPr>
          <w:b/>
          <w:bCs/>
          <w:sz w:val="22"/>
          <w:szCs w:val="22"/>
        </w:rPr>
      </w:pPr>
    </w:p>
    <w:p w:rsidR="007A1B32" w:rsidRPr="007A1B32" w:rsidRDefault="007A1B32" w:rsidP="007A1B32">
      <w:pPr>
        <w:widowControl w:val="0"/>
        <w:autoSpaceDE w:val="0"/>
        <w:autoSpaceDN w:val="0"/>
        <w:adjustRightInd w:val="0"/>
        <w:rPr>
          <w:b/>
          <w:bCs/>
          <w:sz w:val="22"/>
          <w:szCs w:val="22"/>
        </w:rPr>
      </w:pPr>
      <w:r w:rsidRPr="007A1B32">
        <w:rPr>
          <w:b/>
          <w:bCs/>
          <w:sz w:val="22"/>
          <w:szCs w:val="22"/>
        </w:rPr>
        <w:t xml:space="preserve">___________________  / Л. Ш. </w:t>
      </w:r>
      <w:proofErr w:type="spellStart"/>
      <w:r w:rsidRPr="007A1B32">
        <w:rPr>
          <w:b/>
          <w:bCs/>
          <w:sz w:val="22"/>
          <w:szCs w:val="22"/>
        </w:rPr>
        <w:t>Гильмуллина</w:t>
      </w:r>
      <w:proofErr w:type="spellEnd"/>
      <w:r w:rsidRPr="007A1B32">
        <w:rPr>
          <w:b/>
          <w:bCs/>
          <w:sz w:val="22"/>
          <w:szCs w:val="22"/>
        </w:rPr>
        <w:t xml:space="preserve">/                                          ___________________  / __________________/                                                            </w:t>
      </w:r>
    </w:p>
    <w:p w:rsidR="007A1B32" w:rsidRPr="007A1B32" w:rsidRDefault="007A1B32" w:rsidP="007A1B32">
      <w:pPr>
        <w:autoSpaceDE w:val="0"/>
        <w:autoSpaceDN w:val="0"/>
        <w:adjustRightInd w:val="0"/>
        <w:spacing w:before="54" w:line="265" w:lineRule="exact"/>
        <w:ind w:firstLine="588"/>
        <w:rPr>
          <w:sz w:val="22"/>
          <w:szCs w:val="22"/>
        </w:rPr>
        <w:sectPr w:rsidR="007A1B32" w:rsidRPr="007A1B32" w:rsidSect="007A1B32">
          <w:pgSz w:w="16837" w:h="23810"/>
          <w:pgMar w:top="567" w:right="850" w:bottom="1134" w:left="1701" w:header="720" w:footer="720" w:gutter="0"/>
          <w:cols w:space="60"/>
          <w:noEndnote/>
          <w:docGrid w:linePitch="326"/>
        </w:sectPr>
      </w:pPr>
      <w:r w:rsidRPr="007A1B32">
        <w:rPr>
          <w:rFonts w:eastAsia="Calibri"/>
          <w:sz w:val="22"/>
          <w:szCs w:val="22"/>
        </w:rPr>
        <w:t xml:space="preserve">М.П.                                          </w:t>
      </w:r>
      <w:r w:rsidRPr="007A1B32">
        <w:rPr>
          <w:rFonts w:eastAsia="Calibri"/>
          <w:sz w:val="22"/>
          <w:szCs w:val="22"/>
        </w:rPr>
        <w:tab/>
      </w:r>
      <w:r w:rsidRPr="007A1B32">
        <w:rPr>
          <w:rFonts w:eastAsia="Calibri"/>
          <w:sz w:val="22"/>
          <w:szCs w:val="22"/>
        </w:rPr>
        <w:tab/>
      </w:r>
      <w:r w:rsidRPr="007A1B32">
        <w:rPr>
          <w:rFonts w:eastAsia="Calibri"/>
          <w:sz w:val="22"/>
          <w:szCs w:val="22"/>
        </w:rPr>
        <w:tab/>
      </w:r>
      <w:r w:rsidRPr="007A1B32">
        <w:rPr>
          <w:rFonts w:eastAsia="Calibri"/>
          <w:sz w:val="22"/>
          <w:szCs w:val="22"/>
        </w:rPr>
        <w:tab/>
      </w:r>
      <w:r w:rsidRPr="007A1B32">
        <w:rPr>
          <w:rFonts w:eastAsia="Calibri"/>
          <w:sz w:val="22"/>
          <w:szCs w:val="22"/>
        </w:rPr>
        <w:tab/>
      </w:r>
      <w:r w:rsidRPr="007A1B32">
        <w:rPr>
          <w:rFonts w:eastAsia="Calibri"/>
          <w:sz w:val="22"/>
          <w:szCs w:val="22"/>
        </w:rPr>
        <w:tab/>
        <w:t>М.</w:t>
      </w:r>
      <w:proofErr w:type="gramStart"/>
      <w:r w:rsidRPr="007A1B32">
        <w:rPr>
          <w:rFonts w:eastAsia="Calibri"/>
          <w:sz w:val="22"/>
          <w:szCs w:val="22"/>
        </w:rPr>
        <w:t>П</w:t>
      </w:r>
      <w:proofErr w:type="gramEnd"/>
    </w:p>
    <w:p w:rsidR="007A1B32" w:rsidRPr="007A1B32" w:rsidRDefault="007A1B32" w:rsidP="007A1B32">
      <w:pPr>
        <w:widowControl w:val="0"/>
        <w:autoSpaceDE w:val="0"/>
        <w:autoSpaceDN w:val="0"/>
        <w:adjustRightInd w:val="0"/>
        <w:spacing w:line="360" w:lineRule="auto"/>
        <w:jc w:val="right"/>
        <w:rPr>
          <w:sz w:val="22"/>
          <w:szCs w:val="22"/>
        </w:rPr>
      </w:pPr>
      <w:r w:rsidRPr="007A1B32">
        <w:rPr>
          <w:rFonts w:ascii="Arial" w:hAnsi="Arial" w:cs="Arial"/>
          <w:sz w:val="22"/>
          <w:szCs w:val="22"/>
        </w:rPr>
        <w:lastRenderedPageBreak/>
        <w:t xml:space="preserve">                                       </w:t>
      </w:r>
      <w:r w:rsidRPr="007A1B32">
        <w:rPr>
          <w:rFonts w:ascii="Arial" w:hAnsi="Arial" w:cs="Arial"/>
          <w:b/>
          <w:sz w:val="22"/>
          <w:szCs w:val="22"/>
        </w:rPr>
        <w:t xml:space="preserve">  </w:t>
      </w:r>
      <w:r w:rsidRPr="007A1B32">
        <w:rPr>
          <w:rFonts w:ascii="Arial" w:hAnsi="Arial" w:cs="Arial"/>
          <w:sz w:val="22"/>
          <w:szCs w:val="22"/>
        </w:rPr>
        <w:t xml:space="preserve">                                    </w:t>
      </w:r>
      <w:r w:rsidRPr="007A1B32">
        <w:rPr>
          <w:sz w:val="22"/>
          <w:szCs w:val="22"/>
        </w:rPr>
        <w:t xml:space="preserve">Приложение №1 </w:t>
      </w:r>
    </w:p>
    <w:p w:rsidR="007A1B32" w:rsidRPr="007A1B32" w:rsidRDefault="007A1B32" w:rsidP="007A1B32">
      <w:pPr>
        <w:widowControl w:val="0"/>
        <w:autoSpaceDE w:val="0"/>
        <w:autoSpaceDN w:val="0"/>
        <w:adjustRightInd w:val="0"/>
        <w:spacing w:line="360" w:lineRule="auto"/>
        <w:jc w:val="right"/>
        <w:rPr>
          <w:sz w:val="22"/>
          <w:szCs w:val="22"/>
        </w:rPr>
      </w:pPr>
      <w:r w:rsidRPr="007A1B32">
        <w:rPr>
          <w:sz w:val="22"/>
          <w:szCs w:val="22"/>
        </w:rPr>
        <w:t xml:space="preserve">            К договору от ___ _______2017г.</w:t>
      </w:r>
    </w:p>
    <w:p w:rsidR="007A1B32" w:rsidRPr="007A1B32" w:rsidRDefault="007A1B32" w:rsidP="007A1B32">
      <w:pPr>
        <w:widowControl w:val="0"/>
        <w:autoSpaceDE w:val="0"/>
        <w:autoSpaceDN w:val="0"/>
        <w:adjustRightInd w:val="0"/>
        <w:spacing w:line="360" w:lineRule="auto"/>
        <w:jc w:val="center"/>
        <w:rPr>
          <w:sz w:val="22"/>
          <w:szCs w:val="22"/>
        </w:rPr>
      </w:pPr>
      <w:r w:rsidRPr="007A1B32">
        <w:rPr>
          <w:sz w:val="22"/>
          <w:szCs w:val="22"/>
        </w:rPr>
        <w:t xml:space="preserve">                                                                                                                                                                 </w:t>
      </w:r>
    </w:p>
    <w:p w:rsidR="007A1B32" w:rsidRPr="007A1B32" w:rsidRDefault="007A1B32" w:rsidP="007A1B32">
      <w:pPr>
        <w:jc w:val="both"/>
        <w:rPr>
          <w:sz w:val="22"/>
          <w:szCs w:val="22"/>
        </w:rPr>
      </w:pPr>
      <w:r w:rsidRPr="007A1B32">
        <w:rPr>
          <w:sz w:val="22"/>
          <w:szCs w:val="22"/>
        </w:rPr>
        <w:t xml:space="preserve">                     </w:t>
      </w:r>
    </w:p>
    <w:p w:rsidR="007A1B32" w:rsidRPr="007A1B32" w:rsidRDefault="007A1B32" w:rsidP="007A1B32">
      <w:pPr>
        <w:keepNext/>
        <w:widowControl w:val="0"/>
        <w:spacing w:line="360" w:lineRule="auto"/>
        <w:jc w:val="center"/>
        <w:rPr>
          <w:b/>
          <w:sz w:val="22"/>
          <w:szCs w:val="22"/>
        </w:rPr>
      </w:pPr>
      <w:r w:rsidRPr="007A1B32">
        <w:rPr>
          <w:b/>
          <w:sz w:val="22"/>
          <w:szCs w:val="22"/>
        </w:rPr>
        <w:t>Техническое задание</w:t>
      </w:r>
    </w:p>
    <w:p w:rsidR="007A1B32" w:rsidRPr="007A1B32" w:rsidRDefault="007A1B32" w:rsidP="007A1B32">
      <w:pPr>
        <w:widowControl w:val="0"/>
        <w:tabs>
          <w:tab w:val="num" w:pos="480"/>
          <w:tab w:val="left" w:pos="540"/>
        </w:tabs>
        <w:spacing w:line="360" w:lineRule="auto"/>
        <w:jc w:val="center"/>
        <w:rPr>
          <w:b/>
          <w:bCs/>
          <w:color w:val="000000"/>
          <w:sz w:val="22"/>
          <w:szCs w:val="22"/>
        </w:rPr>
      </w:pPr>
      <w:r w:rsidRPr="007A1B32">
        <w:rPr>
          <w:b/>
          <w:sz w:val="22"/>
          <w:szCs w:val="22"/>
        </w:rPr>
        <w:t>Установка системы контроля и управления доступом в здании общежития ГАПОУ РБ "</w:t>
      </w:r>
      <w:proofErr w:type="spellStart"/>
      <w:r w:rsidRPr="007A1B32">
        <w:rPr>
          <w:b/>
          <w:sz w:val="22"/>
          <w:szCs w:val="22"/>
        </w:rPr>
        <w:t>Сибайский</w:t>
      </w:r>
      <w:proofErr w:type="spellEnd"/>
      <w:r w:rsidRPr="007A1B32">
        <w:rPr>
          <w:b/>
          <w:sz w:val="22"/>
          <w:szCs w:val="22"/>
        </w:rPr>
        <w:t xml:space="preserve"> медицинский колледж" по адресу Республика Башкортостан, г. Сибай, пр. Горняков, 6/1.</w:t>
      </w:r>
    </w:p>
    <w:p w:rsidR="007A1B32" w:rsidRPr="007A1B32" w:rsidRDefault="007A1B32" w:rsidP="007A1B32">
      <w:pPr>
        <w:tabs>
          <w:tab w:val="left" w:pos="367"/>
        </w:tabs>
        <w:autoSpaceDE w:val="0"/>
        <w:autoSpaceDN w:val="0"/>
        <w:adjustRightInd w:val="0"/>
        <w:spacing w:before="77"/>
        <w:rPr>
          <w:b/>
          <w:sz w:val="22"/>
          <w:szCs w:val="22"/>
        </w:rPr>
      </w:pPr>
      <w:r w:rsidRPr="007A1B32">
        <w:rPr>
          <w:b/>
          <w:sz w:val="22"/>
          <w:szCs w:val="22"/>
        </w:rPr>
        <w:t>1.</w:t>
      </w:r>
      <w:r w:rsidRPr="007A1B32">
        <w:rPr>
          <w:b/>
          <w:sz w:val="22"/>
          <w:szCs w:val="22"/>
        </w:rPr>
        <w:tab/>
        <w:t>Общие положения</w:t>
      </w:r>
    </w:p>
    <w:p w:rsidR="007A1B32" w:rsidRPr="007A1B32" w:rsidRDefault="007A1B32" w:rsidP="007A1B32">
      <w:pPr>
        <w:tabs>
          <w:tab w:val="left" w:pos="367"/>
        </w:tabs>
        <w:autoSpaceDE w:val="0"/>
        <w:autoSpaceDN w:val="0"/>
        <w:adjustRightInd w:val="0"/>
        <w:spacing w:before="77"/>
        <w:rPr>
          <w:b/>
          <w:sz w:val="22"/>
          <w:szCs w:val="22"/>
        </w:rPr>
      </w:pPr>
    </w:p>
    <w:p w:rsidR="007A1B32" w:rsidRPr="007A1B32" w:rsidRDefault="007A1B32" w:rsidP="007A1B32">
      <w:pPr>
        <w:autoSpaceDE w:val="0"/>
        <w:autoSpaceDN w:val="0"/>
        <w:adjustRightInd w:val="0"/>
        <w:spacing w:before="34" w:line="274" w:lineRule="exact"/>
        <w:jc w:val="both"/>
        <w:rPr>
          <w:sz w:val="22"/>
          <w:szCs w:val="22"/>
        </w:rPr>
      </w:pPr>
      <w:r w:rsidRPr="007A1B32">
        <w:rPr>
          <w:sz w:val="22"/>
          <w:szCs w:val="22"/>
        </w:rPr>
        <w:t>1.1. Исполнитель должен обеспечить за свой счет, своими силами и средствами поставку оборудования, программных продуктов, материалов, установку и пуско-наладку полнофункциональных систем (электронных проходных) для контроля и управления доступом сотрудников и студентов на объект Заказчика.</w:t>
      </w:r>
    </w:p>
    <w:p w:rsidR="007A1B32" w:rsidRPr="007A1B32" w:rsidRDefault="007A1B32" w:rsidP="007A1B32">
      <w:pPr>
        <w:tabs>
          <w:tab w:val="left" w:pos="367"/>
        </w:tabs>
        <w:autoSpaceDE w:val="0"/>
        <w:autoSpaceDN w:val="0"/>
        <w:adjustRightInd w:val="0"/>
        <w:spacing w:before="77"/>
        <w:jc w:val="both"/>
        <w:rPr>
          <w:b/>
          <w:sz w:val="22"/>
          <w:szCs w:val="22"/>
        </w:rPr>
      </w:pPr>
    </w:p>
    <w:p w:rsidR="007A1B32" w:rsidRPr="007A1B32" w:rsidRDefault="007A1B32" w:rsidP="007A1B32">
      <w:pPr>
        <w:tabs>
          <w:tab w:val="left" w:pos="367"/>
        </w:tabs>
        <w:autoSpaceDE w:val="0"/>
        <w:autoSpaceDN w:val="0"/>
        <w:adjustRightInd w:val="0"/>
        <w:spacing w:before="77"/>
        <w:jc w:val="both"/>
        <w:rPr>
          <w:b/>
          <w:sz w:val="22"/>
          <w:szCs w:val="22"/>
        </w:rPr>
      </w:pPr>
      <w:r w:rsidRPr="007A1B32">
        <w:rPr>
          <w:b/>
          <w:sz w:val="22"/>
          <w:szCs w:val="22"/>
        </w:rPr>
        <w:t>2.</w:t>
      </w:r>
      <w:r w:rsidRPr="007A1B32">
        <w:rPr>
          <w:b/>
          <w:sz w:val="22"/>
          <w:szCs w:val="22"/>
        </w:rPr>
        <w:tab/>
        <w:t>Общие требования к оборудованию</w:t>
      </w:r>
    </w:p>
    <w:p w:rsidR="007A1B32" w:rsidRPr="007A1B32" w:rsidRDefault="007A1B32" w:rsidP="007A1B32">
      <w:pPr>
        <w:tabs>
          <w:tab w:val="left" w:pos="367"/>
        </w:tabs>
        <w:autoSpaceDE w:val="0"/>
        <w:autoSpaceDN w:val="0"/>
        <w:adjustRightInd w:val="0"/>
        <w:jc w:val="both"/>
        <w:rPr>
          <w:sz w:val="22"/>
          <w:szCs w:val="22"/>
        </w:rPr>
      </w:pPr>
      <w:r w:rsidRPr="007A1B32">
        <w:rPr>
          <w:sz w:val="22"/>
          <w:szCs w:val="22"/>
        </w:rPr>
        <w:t>2.1. Поставляемое оборудование должно быть совместимо с установленной системой видеонаблюдения в учебном корпусе</w:t>
      </w:r>
    </w:p>
    <w:p w:rsidR="007A1B32" w:rsidRPr="007A1B32" w:rsidRDefault="007A1B32" w:rsidP="007A1B32">
      <w:pPr>
        <w:tabs>
          <w:tab w:val="left" w:pos="367"/>
        </w:tabs>
        <w:autoSpaceDE w:val="0"/>
        <w:autoSpaceDN w:val="0"/>
        <w:adjustRightInd w:val="0"/>
        <w:jc w:val="both"/>
        <w:rPr>
          <w:b/>
          <w:sz w:val="22"/>
          <w:szCs w:val="22"/>
        </w:rPr>
      </w:pPr>
      <w:r w:rsidRPr="007A1B32">
        <w:rPr>
          <w:sz w:val="22"/>
          <w:szCs w:val="22"/>
        </w:rPr>
        <w:t>2.2. Поставляемое оборудование должно быть новым (оборудование, не бывшее в употреблении, в ремонте).</w:t>
      </w:r>
    </w:p>
    <w:p w:rsidR="007A1B32" w:rsidRPr="007A1B32" w:rsidRDefault="007A1B32" w:rsidP="007A1B32">
      <w:pPr>
        <w:tabs>
          <w:tab w:val="left" w:pos="425"/>
        </w:tabs>
        <w:autoSpaceDE w:val="0"/>
        <w:autoSpaceDN w:val="0"/>
        <w:adjustRightInd w:val="0"/>
        <w:spacing w:line="274" w:lineRule="exact"/>
        <w:jc w:val="both"/>
        <w:rPr>
          <w:sz w:val="22"/>
          <w:szCs w:val="22"/>
        </w:rPr>
      </w:pPr>
      <w:r w:rsidRPr="007A1B32">
        <w:rPr>
          <w:sz w:val="22"/>
          <w:szCs w:val="22"/>
        </w:rPr>
        <w:t>2.3. Поставляемое оборудование и программное обеспечение должно быть произведено не ранее 2016 года.</w:t>
      </w:r>
    </w:p>
    <w:p w:rsidR="007A1B32" w:rsidRPr="007A1B32" w:rsidRDefault="007A1B32" w:rsidP="007A1B32">
      <w:pPr>
        <w:tabs>
          <w:tab w:val="left" w:pos="540"/>
        </w:tabs>
        <w:autoSpaceDE w:val="0"/>
        <w:autoSpaceDN w:val="0"/>
        <w:adjustRightInd w:val="0"/>
        <w:spacing w:line="274" w:lineRule="exact"/>
        <w:jc w:val="both"/>
        <w:rPr>
          <w:sz w:val="22"/>
          <w:szCs w:val="22"/>
        </w:rPr>
      </w:pPr>
      <w:r w:rsidRPr="007A1B32">
        <w:rPr>
          <w:sz w:val="22"/>
          <w:szCs w:val="22"/>
        </w:rPr>
        <w:t>2.4.</w:t>
      </w:r>
      <w:r w:rsidRPr="007A1B32">
        <w:rPr>
          <w:sz w:val="22"/>
          <w:szCs w:val="22"/>
        </w:rPr>
        <w:tab/>
        <w:t>Оборудование и программное обеспечение должно соответствовать требованиям, установленным в техническом задании.</w:t>
      </w:r>
    </w:p>
    <w:p w:rsidR="007A1B32" w:rsidRPr="007A1B32" w:rsidRDefault="007A1B32" w:rsidP="007A1B32">
      <w:pPr>
        <w:tabs>
          <w:tab w:val="left" w:pos="360"/>
        </w:tabs>
        <w:autoSpaceDE w:val="0"/>
        <w:autoSpaceDN w:val="0"/>
        <w:adjustRightInd w:val="0"/>
        <w:spacing w:before="34" w:line="281" w:lineRule="exact"/>
        <w:jc w:val="both"/>
        <w:rPr>
          <w:b/>
          <w:sz w:val="22"/>
          <w:szCs w:val="22"/>
        </w:rPr>
      </w:pPr>
    </w:p>
    <w:p w:rsidR="007A1B32" w:rsidRPr="007A1B32" w:rsidRDefault="007A1B32" w:rsidP="007A1B32">
      <w:pPr>
        <w:tabs>
          <w:tab w:val="left" w:pos="360"/>
        </w:tabs>
        <w:autoSpaceDE w:val="0"/>
        <w:autoSpaceDN w:val="0"/>
        <w:adjustRightInd w:val="0"/>
        <w:spacing w:before="34" w:line="281" w:lineRule="exact"/>
        <w:jc w:val="both"/>
        <w:rPr>
          <w:b/>
          <w:sz w:val="22"/>
          <w:szCs w:val="22"/>
        </w:rPr>
      </w:pPr>
      <w:r w:rsidRPr="007A1B32">
        <w:rPr>
          <w:b/>
          <w:sz w:val="22"/>
          <w:szCs w:val="22"/>
        </w:rPr>
        <w:t>3.Функциональные, технические, качественные и эксплуатационные характеристики объекта закупки.</w:t>
      </w:r>
    </w:p>
    <w:p w:rsidR="007A1B32" w:rsidRPr="007A1B32" w:rsidRDefault="007A1B32" w:rsidP="007A1B32">
      <w:pPr>
        <w:autoSpaceDE w:val="0"/>
        <w:autoSpaceDN w:val="0"/>
        <w:adjustRightInd w:val="0"/>
        <w:spacing w:before="19" w:line="274" w:lineRule="exact"/>
        <w:jc w:val="both"/>
        <w:rPr>
          <w:sz w:val="22"/>
          <w:szCs w:val="22"/>
        </w:rPr>
      </w:pPr>
      <w:r w:rsidRPr="007A1B32">
        <w:rPr>
          <w:sz w:val="22"/>
          <w:szCs w:val="22"/>
        </w:rPr>
        <w:t>3.1. Установка выполняется в соответствии с настоящим Техническим заданием, в соответствии с требованиями государственных стандартов, действующих строительных норм и правил, ПУЭ, НПБ, технических регламентов, санитарных норм и правил, в том числе:</w:t>
      </w:r>
    </w:p>
    <w:p w:rsidR="007A1B32" w:rsidRPr="007A1B32" w:rsidRDefault="007A1B32" w:rsidP="007A1B32">
      <w:pPr>
        <w:tabs>
          <w:tab w:val="left" w:pos="9677"/>
        </w:tabs>
        <w:autoSpaceDE w:val="0"/>
        <w:autoSpaceDN w:val="0"/>
        <w:adjustRightInd w:val="0"/>
        <w:spacing w:line="274" w:lineRule="exact"/>
        <w:jc w:val="both"/>
        <w:rPr>
          <w:sz w:val="22"/>
          <w:szCs w:val="22"/>
        </w:rPr>
      </w:pPr>
      <w:r w:rsidRPr="007A1B32">
        <w:rPr>
          <w:sz w:val="22"/>
          <w:szCs w:val="22"/>
        </w:rPr>
        <w:t>- Федерального закона от 30.12.2009 №384-Ф3 «Технический регламента о безопасности зданий и сооружений»;</w:t>
      </w:r>
    </w:p>
    <w:p w:rsidR="007A1B32" w:rsidRPr="007A1B32" w:rsidRDefault="007A1B32" w:rsidP="007A1B32">
      <w:pPr>
        <w:autoSpaceDE w:val="0"/>
        <w:autoSpaceDN w:val="0"/>
        <w:adjustRightInd w:val="0"/>
        <w:spacing w:line="274" w:lineRule="exact"/>
        <w:jc w:val="both"/>
        <w:rPr>
          <w:sz w:val="22"/>
          <w:szCs w:val="22"/>
        </w:rPr>
      </w:pPr>
      <w:r w:rsidRPr="007A1B32">
        <w:rPr>
          <w:sz w:val="22"/>
          <w:szCs w:val="22"/>
        </w:rPr>
        <w:t>- Федерального закона от 29.12.2004 №190-ФЗ «Градостроительный Кодекс Российской Федерации»;</w:t>
      </w:r>
    </w:p>
    <w:p w:rsidR="007A1B32" w:rsidRPr="007A1B32" w:rsidRDefault="007A1B32" w:rsidP="007A1B32">
      <w:pPr>
        <w:tabs>
          <w:tab w:val="left" w:pos="9677"/>
        </w:tabs>
        <w:autoSpaceDE w:val="0"/>
        <w:autoSpaceDN w:val="0"/>
        <w:adjustRightInd w:val="0"/>
        <w:spacing w:line="274" w:lineRule="exact"/>
        <w:jc w:val="both"/>
        <w:rPr>
          <w:sz w:val="22"/>
          <w:szCs w:val="22"/>
          <w:lang w:eastAsia="en-US"/>
        </w:rPr>
      </w:pPr>
      <w:r w:rsidRPr="007A1B32">
        <w:rPr>
          <w:bCs/>
          <w:iCs/>
          <w:sz w:val="22"/>
          <w:szCs w:val="22"/>
          <w:lang w:eastAsia="en-US"/>
        </w:rPr>
        <w:t>-</w:t>
      </w:r>
      <w:r w:rsidRPr="007A1B32">
        <w:rPr>
          <w:b/>
          <w:bCs/>
          <w:i/>
          <w:iCs/>
          <w:sz w:val="22"/>
          <w:szCs w:val="22"/>
          <w:lang w:eastAsia="en-US"/>
        </w:rPr>
        <w:t xml:space="preserve"> </w:t>
      </w:r>
      <w:r w:rsidRPr="007A1B32">
        <w:rPr>
          <w:sz w:val="22"/>
          <w:szCs w:val="22"/>
          <w:lang w:eastAsia="en-US"/>
        </w:rPr>
        <w:t xml:space="preserve">Федерального закона от 22.07.2008 №123-Ф3 «Технический регламент о </w:t>
      </w:r>
      <w:r w:rsidRPr="007A1B32">
        <w:rPr>
          <w:sz w:val="22"/>
          <w:szCs w:val="22"/>
        </w:rPr>
        <w:t>требованиях пожарной безопасности»;</w:t>
      </w:r>
    </w:p>
    <w:p w:rsidR="007A1B32" w:rsidRPr="007A1B32" w:rsidRDefault="007A1B32" w:rsidP="007A1B32">
      <w:pPr>
        <w:autoSpaceDE w:val="0"/>
        <w:autoSpaceDN w:val="0"/>
        <w:adjustRightInd w:val="0"/>
        <w:spacing w:line="274" w:lineRule="exact"/>
        <w:jc w:val="both"/>
        <w:rPr>
          <w:sz w:val="22"/>
          <w:szCs w:val="22"/>
          <w:lang w:eastAsia="en-US"/>
        </w:rPr>
      </w:pPr>
      <w:r w:rsidRPr="007A1B32">
        <w:rPr>
          <w:sz w:val="22"/>
          <w:szCs w:val="22"/>
          <w:lang w:eastAsia="en-US"/>
        </w:rPr>
        <w:t>- СП 48.13330.2011. Свод правил. Организация строительства. Актуализированная редакция СНиП 12-01-2004;</w:t>
      </w:r>
    </w:p>
    <w:p w:rsidR="007A1B32" w:rsidRPr="007A1B32" w:rsidRDefault="007A1B32" w:rsidP="007A1B32">
      <w:pPr>
        <w:autoSpaceDE w:val="0"/>
        <w:autoSpaceDN w:val="0"/>
        <w:adjustRightInd w:val="0"/>
        <w:spacing w:line="274" w:lineRule="exact"/>
        <w:jc w:val="both"/>
        <w:rPr>
          <w:sz w:val="22"/>
          <w:szCs w:val="22"/>
          <w:lang w:eastAsia="en-US"/>
        </w:rPr>
      </w:pPr>
      <w:r w:rsidRPr="007A1B32">
        <w:rPr>
          <w:sz w:val="22"/>
          <w:szCs w:val="22"/>
          <w:lang w:eastAsia="en-US"/>
        </w:rPr>
        <w:t xml:space="preserve">- СП 118.13330.2012. Свод правил. Общественные здания и сооружения. Актуализированная редакция </w:t>
      </w:r>
      <w:proofErr w:type="spellStart"/>
      <w:r w:rsidRPr="007A1B32">
        <w:rPr>
          <w:sz w:val="22"/>
          <w:szCs w:val="22"/>
          <w:lang w:eastAsia="en-US"/>
        </w:rPr>
        <w:t>СниП</w:t>
      </w:r>
      <w:proofErr w:type="spellEnd"/>
      <w:r w:rsidRPr="007A1B32">
        <w:rPr>
          <w:sz w:val="22"/>
          <w:szCs w:val="22"/>
          <w:lang w:eastAsia="en-US"/>
        </w:rPr>
        <w:t xml:space="preserve"> 31-06-2009;</w:t>
      </w:r>
    </w:p>
    <w:p w:rsidR="007A1B32" w:rsidRPr="007A1B32" w:rsidRDefault="007A1B32" w:rsidP="007A1B32">
      <w:pPr>
        <w:autoSpaceDE w:val="0"/>
        <w:autoSpaceDN w:val="0"/>
        <w:adjustRightInd w:val="0"/>
        <w:spacing w:line="274" w:lineRule="exact"/>
        <w:jc w:val="both"/>
        <w:rPr>
          <w:sz w:val="22"/>
          <w:szCs w:val="22"/>
          <w:lang w:eastAsia="en-US"/>
        </w:rPr>
      </w:pPr>
      <w:r w:rsidRPr="007A1B32">
        <w:rPr>
          <w:bCs/>
          <w:iCs/>
          <w:sz w:val="22"/>
          <w:szCs w:val="22"/>
          <w:lang w:eastAsia="en-US"/>
        </w:rPr>
        <w:t xml:space="preserve">- </w:t>
      </w:r>
      <w:r w:rsidRPr="007A1B32">
        <w:rPr>
          <w:sz w:val="22"/>
          <w:szCs w:val="22"/>
          <w:lang w:eastAsia="en-US"/>
        </w:rPr>
        <w:t>СНиП 21-01-97. Пожарная безопасность зданий и сооружений;</w:t>
      </w:r>
    </w:p>
    <w:p w:rsidR="007A1B32" w:rsidRPr="007A1B32" w:rsidRDefault="007A1B32" w:rsidP="007A1B32">
      <w:pPr>
        <w:autoSpaceDE w:val="0"/>
        <w:autoSpaceDN w:val="0"/>
        <w:adjustRightInd w:val="0"/>
        <w:spacing w:line="274" w:lineRule="exact"/>
        <w:jc w:val="both"/>
        <w:rPr>
          <w:sz w:val="22"/>
          <w:szCs w:val="22"/>
          <w:lang w:eastAsia="en-US"/>
        </w:rPr>
      </w:pPr>
      <w:r w:rsidRPr="007A1B32">
        <w:rPr>
          <w:sz w:val="22"/>
          <w:szCs w:val="22"/>
          <w:lang w:eastAsia="en-US"/>
        </w:rPr>
        <w:t xml:space="preserve">- СНиП 12-03-2001 «Безопасность труда в строительстве». Часть 1. Общие требования; </w:t>
      </w:r>
    </w:p>
    <w:p w:rsidR="007A1B32" w:rsidRPr="007A1B32" w:rsidRDefault="007A1B32" w:rsidP="007A1B32">
      <w:pPr>
        <w:autoSpaceDE w:val="0"/>
        <w:autoSpaceDN w:val="0"/>
        <w:adjustRightInd w:val="0"/>
        <w:spacing w:line="274" w:lineRule="exact"/>
        <w:jc w:val="both"/>
        <w:rPr>
          <w:sz w:val="22"/>
          <w:szCs w:val="22"/>
          <w:lang w:eastAsia="en-US"/>
        </w:rPr>
      </w:pPr>
      <w:r w:rsidRPr="007A1B32">
        <w:rPr>
          <w:sz w:val="22"/>
          <w:szCs w:val="22"/>
          <w:lang w:eastAsia="en-US"/>
        </w:rPr>
        <w:t xml:space="preserve">- ГОСТ 12.1.004-91. Межгосударственный стандарт. Система стандартов безопасности труда. Пожарная безопасность. </w:t>
      </w:r>
    </w:p>
    <w:p w:rsidR="007A1B32" w:rsidRPr="007A1B32" w:rsidRDefault="007A1B32" w:rsidP="007A1B32">
      <w:pPr>
        <w:numPr>
          <w:ilvl w:val="1"/>
          <w:numId w:val="20"/>
        </w:numPr>
        <w:tabs>
          <w:tab w:val="left" w:pos="426"/>
        </w:tabs>
        <w:autoSpaceDE w:val="0"/>
        <w:autoSpaceDN w:val="0"/>
        <w:adjustRightInd w:val="0"/>
        <w:spacing w:before="26" w:line="274" w:lineRule="exact"/>
        <w:jc w:val="both"/>
        <w:rPr>
          <w:sz w:val="22"/>
          <w:szCs w:val="22"/>
        </w:rPr>
      </w:pPr>
      <w:r w:rsidRPr="007A1B32">
        <w:rPr>
          <w:sz w:val="22"/>
          <w:szCs w:val="22"/>
        </w:rPr>
        <w:t xml:space="preserve">Материалы: </w:t>
      </w:r>
      <w:r w:rsidRPr="007A1B32">
        <w:rPr>
          <w:sz w:val="22"/>
          <w:szCs w:val="22"/>
          <w:lang w:eastAsia="en-US"/>
        </w:rPr>
        <w:t>должны соответствовать противопожарным требованиям технического регламента пожарной безопасности, утвержденного Федеральным законом от 22.07.2008 №123-Ф3 «Технический регламент о требованиях пожарной безопасности».</w:t>
      </w:r>
    </w:p>
    <w:p w:rsidR="007A1B32" w:rsidRPr="007A1B32" w:rsidRDefault="007A1B32" w:rsidP="007A1B32">
      <w:pPr>
        <w:autoSpaceDE w:val="0"/>
        <w:autoSpaceDN w:val="0"/>
        <w:adjustRightInd w:val="0"/>
        <w:spacing w:line="274" w:lineRule="exact"/>
        <w:ind w:left="288"/>
        <w:jc w:val="both"/>
        <w:rPr>
          <w:sz w:val="22"/>
          <w:szCs w:val="22"/>
        </w:rPr>
      </w:pPr>
      <w:r w:rsidRPr="007A1B32">
        <w:rPr>
          <w:sz w:val="22"/>
          <w:szCs w:val="22"/>
        </w:rPr>
        <w:t xml:space="preserve"> Документы, подтверждающие качество и безопасность таких материалов должны быть предоставлены Заказчику за 2</w:t>
      </w:r>
    </w:p>
    <w:p w:rsidR="007A1B32" w:rsidRPr="007A1B32" w:rsidRDefault="007A1B32" w:rsidP="007A1B32">
      <w:pPr>
        <w:autoSpaceDE w:val="0"/>
        <w:autoSpaceDN w:val="0"/>
        <w:adjustRightInd w:val="0"/>
        <w:spacing w:line="274" w:lineRule="exact"/>
        <w:jc w:val="both"/>
        <w:rPr>
          <w:sz w:val="22"/>
          <w:szCs w:val="22"/>
        </w:rPr>
      </w:pPr>
      <w:r w:rsidRPr="007A1B32">
        <w:rPr>
          <w:sz w:val="22"/>
          <w:szCs w:val="22"/>
        </w:rPr>
        <w:t>(два) дня до начала производства Работ, выполняемых с использованием этих материалов.</w:t>
      </w:r>
    </w:p>
    <w:p w:rsidR="007A1B32" w:rsidRPr="007A1B32" w:rsidRDefault="007A1B32" w:rsidP="007A1B32">
      <w:pPr>
        <w:tabs>
          <w:tab w:val="left" w:pos="851"/>
        </w:tabs>
        <w:spacing w:line="276" w:lineRule="auto"/>
        <w:jc w:val="both"/>
        <w:outlineLvl w:val="0"/>
        <w:rPr>
          <w:b/>
          <w:sz w:val="22"/>
          <w:szCs w:val="22"/>
          <w:lang w:eastAsia="ar-SA"/>
        </w:rPr>
      </w:pPr>
    </w:p>
    <w:p w:rsidR="007A1B32" w:rsidRPr="007A1B32" w:rsidRDefault="007A1B32" w:rsidP="007A1B32">
      <w:pPr>
        <w:tabs>
          <w:tab w:val="left" w:pos="851"/>
        </w:tabs>
        <w:spacing w:line="276" w:lineRule="auto"/>
        <w:jc w:val="both"/>
        <w:outlineLvl w:val="0"/>
        <w:rPr>
          <w:rFonts w:eastAsia="Arial Unicode MS" w:cs="font282"/>
          <w:kern w:val="1"/>
          <w:sz w:val="22"/>
          <w:szCs w:val="22"/>
          <w:lang w:eastAsia="ar-SA"/>
        </w:rPr>
      </w:pPr>
      <w:r w:rsidRPr="007A1B32">
        <w:rPr>
          <w:b/>
          <w:sz w:val="22"/>
          <w:szCs w:val="22"/>
          <w:lang w:eastAsia="ar-SA"/>
        </w:rPr>
        <w:t>4. Условия выполнения работ:</w:t>
      </w:r>
    </w:p>
    <w:p w:rsidR="007A1B32" w:rsidRPr="007A1B32" w:rsidRDefault="007A1B32" w:rsidP="007A1B32">
      <w:pPr>
        <w:tabs>
          <w:tab w:val="left" w:pos="851"/>
        </w:tabs>
        <w:spacing w:line="276" w:lineRule="auto"/>
        <w:jc w:val="both"/>
        <w:outlineLvl w:val="0"/>
        <w:rPr>
          <w:bCs/>
          <w:kern w:val="28"/>
          <w:sz w:val="22"/>
          <w:szCs w:val="22"/>
        </w:rPr>
      </w:pPr>
      <w:r w:rsidRPr="007A1B32">
        <w:rPr>
          <w:sz w:val="22"/>
          <w:szCs w:val="22"/>
          <w:lang w:eastAsia="ar-SA"/>
        </w:rPr>
        <w:t>4.1. Исполнитель выполняет все работы в соответствии с ведомостью объемов работ № 1, локальным сметным расчетом при помощи своих технических средств, техники, оборудования, инструментов и материалов. (Приложение №5, №6).</w:t>
      </w:r>
      <w:r w:rsidRPr="007A1B32">
        <w:rPr>
          <w:bCs/>
          <w:kern w:val="28"/>
          <w:sz w:val="22"/>
          <w:szCs w:val="22"/>
        </w:rPr>
        <w:t xml:space="preserve"> </w:t>
      </w:r>
      <w:r w:rsidRPr="007A1B32">
        <w:rPr>
          <w:rFonts w:eastAsia="Arial Unicode MS" w:cs="font282"/>
          <w:kern w:val="1"/>
          <w:sz w:val="22"/>
          <w:szCs w:val="22"/>
          <w:lang w:eastAsia="ar-SA"/>
        </w:rPr>
        <w:t>Исполнитель обязан:</w:t>
      </w:r>
    </w:p>
    <w:p w:rsidR="007A1B32" w:rsidRPr="007A1B32" w:rsidRDefault="007A1B32" w:rsidP="007A1B32">
      <w:pPr>
        <w:suppressAutoHyphens/>
        <w:jc w:val="both"/>
        <w:rPr>
          <w:rFonts w:eastAsia="Arial Unicode MS" w:cs="font282"/>
          <w:kern w:val="1"/>
          <w:sz w:val="22"/>
          <w:szCs w:val="22"/>
          <w:lang w:eastAsia="ar-SA"/>
        </w:rPr>
      </w:pPr>
      <w:r w:rsidRPr="007A1B32">
        <w:rPr>
          <w:rFonts w:eastAsia="Arial Unicode MS" w:cs="font282"/>
          <w:kern w:val="1"/>
          <w:sz w:val="22"/>
          <w:szCs w:val="22"/>
          <w:lang w:eastAsia="ar-SA"/>
        </w:rPr>
        <w:t xml:space="preserve">- выполнить работы и сдать их результат Заказчику. </w:t>
      </w:r>
    </w:p>
    <w:p w:rsidR="007A1B32" w:rsidRPr="007A1B32" w:rsidRDefault="007A1B32" w:rsidP="007A1B32">
      <w:pPr>
        <w:suppressAutoHyphens/>
        <w:jc w:val="both"/>
        <w:rPr>
          <w:rFonts w:eastAsia="Arial Unicode MS" w:cs="font282"/>
          <w:kern w:val="1"/>
          <w:sz w:val="22"/>
          <w:szCs w:val="22"/>
          <w:lang w:eastAsia="ar-SA"/>
        </w:rPr>
      </w:pPr>
      <w:r w:rsidRPr="007A1B32">
        <w:rPr>
          <w:rFonts w:eastAsia="Arial Unicode MS" w:cs="font282"/>
          <w:kern w:val="1"/>
          <w:sz w:val="22"/>
          <w:szCs w:val="22"/>
          <w:lang w:eastAsia="ar-SA"/>
        </w:rPr>
        <w:t xml:space="preserve">- </w:t>
      </w:r>
      <w:proofErr w:type="gramStart"/>
      <w:r w:rsidRPr="007A1B32">
        <w:rPr>
          <w:rFonts w:eastAsia="Arial Unicode MS" w:cs="font282"/>
          <w:kern w:val="1"/>
          <w:sz w:val="22"/>
          <w:szCs w:val="22"/>
          <w:lang w:eastAsia="ar-SA"/>
        </w:rPr>
        <w:t>в</w:t>
      </w:r>
      <w:proofErr w:type="gramEnd"/>
      <w:r w:rsidRPr="007A1B32">
        <w:rPr>
          <w:rFonts w:eastAsia="Arial Unicode MS" w:cs="font282"/>
          <w:kern w:val="1"/>
          <w:sz w:val="22"/>
          <w:szCs w:val="22"/>
          <w:lang w:eastAsia="ar-SA"/>
        </w:rPr>
        <w:t xml:space="preserve">ыполнить работу качественно и в сроки, установленные договором; </w:t>
      </w:r>
    </w:p>
    <w:p w:rsidR="007A1B32" w:rsidRPr="007A1B32" w:rsidRDefault="007A1B32" w:rsidP="007A1B32">
      <w:pPr>
        <w:suppressAutoHyphens/>
        <w:jc w:val="both"/>
        <w:rPr>
          <w:rFonts w:eastAsia="Arial Unicode MS" w:cs="font282"/>
          <w:kern w:val="1"/>
          <w:sz w:val="22"/>
          <w:szCs w:val="22"/>
          <w:lang w:eastAsia="ar-SA"/>
        </w:rPr>
      </w:pPr>
      <w:r w:rsidRPr="007A1B32">
        <w:rPr>
          <w:rFonts w:eastAsia="Arial Unicode MS" w:cs="font282"/>
          <w:kern w:val="1"/>
          <w:sz w:val="22"/>
          <w:szCs w:val="22"/>
          <w:lang w:eastAsia="ar-SA"/>
        </w:rPr>
        <w:lastRenderedPageBreak/>
        <w:t>- обеспечить выполнение необходимых мероприятий по технике безопасности, пожарной безопасности, охране окружающей среды;</w:t>
      </w:r>
    </w:p>
    <w:p w:rsidR="007A1B32" w:rsidRPr="007A1B32" w:rsidRDefault="007A1B32" w:rsidP="007A1B32">
      <w:pPr>
        <w:suppressAutoHyphens/>
        <w:jc w:val="both"/>
        <w:rPr>
          <w:rFonts w:eastAsia="Arial Unicode MS" w:cs="font282"/>
          <w:kern w:val="1"/>
          <w:sz w:val="22"/>
          <w:szCs w:val="22"/>
          <w:lang w:eastAsia="ar-SA"/>
        </w:rPr>
      </w:pPr>
      <w:r w:rsidRPr="007A1B32">
        <w:rPr>
          <w:rFonts w:eastAsia="Arial Unicode MS" w:cs="font282"/>
          <w:kern w:val="1"/>
          <w:sz w:val="22"/>
          <w:szCs w:val="22"/>
          <w:lang w:eastAsia="ar-SA"/>
        </w:rPr>
        <w:t>- выполнить в полном объеме свои обязательства.</w:t>
      </w:r>
    </w:p>
    <w:p w:rsidR="007A1B32" w:rsidRPr="007A1B32" w:rsidRDefault="007A1B32" w:rsidP="007A1B32">
      <w:pPr>
        <w:suppressAutoHyphens/>
        <w:jc w:val="both"/>
        <w:rPr>
          <w:rFonts w:eastAsia="Arial Unicode MS" w:cs="font282"/>
          <w:kern w:val="1"/>
          <w:sz w:val="22"/>
          <w:szCs w:val="22"/>
          <w:lang w:eastAsia="ar-SA"/>
        </w:rPr>
      </w:pPr>
      <w:r w:rsidRPr="007A1B32">
        <w:rPr>
          <w:rFonts w:eastAsia="Arial Unicode MS" w:cs="font282"/>
          <w:kern w:val="1"/>
          <w:sz w:val="22"/>
          <w:szCs w:val="22"/>
          <w:lang w:eastAsia="ar-SA"/>
        </w:rPr>
        <w:t xml:space="preserve">- извещать Заказчика в письменном виде в течение 2-х рабочих дней об изменении места нахождения или (и) почтового адреса или (и) номеров телефонов (факсов) Исполнителя. При неисполнении либо ненадлежащем исполнении указанной в настоящем пункте обязанности, документы и письма, направленные Исполнителю, считаются направленными надлежащим образом. </w:t>
      </w:r>
    </w:p>
    <w:p w:rsidR="007A1B32" w:rsidRPr="007A1B32" w:rsidRDefault="007A1B32" w:rsidP="007A1B32">
      <w:pPr>
        <w:suppressAutoHyphens/>
        <w:jc w:val="both"/>
        <w:rPr>
          <w:rFonts w:eastAsia="Arial Unicode MS" w:cs="font282"/>
          <w:kern w:val="1"/>
          <w:sz w:val="22"/>
          <w:szCs w:val="22"/>
          <w:lang w:eastAsia="ar-SA"/>
        </w:rPr>
      </w:pPr>
      <w:r w:rsidRPr="007A1B32">
        <w:rPr>
          <w:rFonts w:eastAsia="Arial Unicode MS" w:cs="font282"/>
          <w:kern w:val="1"/>
          <w:sz w:val="22"/>
          <w:szCs w:val="22"/>
          <w:lang w:eastAsia="ar-SA"/>
        </w:rPr>
        <w:t xml:space="preserve">4.2. Исполнитель оформляет акты на выполненные работы. Заказчик осуществляет технический надзор и </w:t>
      </w:r>
      <w:proofErr w:type="gramStart"/>
      <w:r w:rsidRPr="007A1B32">
        <w:rPr>
          <w:rFonts w:eastAsia="Arial Unicode MS" w:cs="font282"/>
          <w:kern w:val="1"/>
          <w:sz w:val="22"/>
          <w:szCs w:val="22"/>
          <w:lang w:eastAsia="ar-SA"/>
        </w:rPr>
        <w:t>контроль за</w:t>
      </w:r>
      <w:proofErr w:type="gramEnd"/>
      <w:r w:rsidRPr="007A1B32">
        <w:rPr>
          <w:rFonts w:eastAsia="Arial Unicode MS" w:cs="font282"/>
          <w:kern w:val="1"/>
          <w:sz w:val="22"/>
          <w:szCs w:val="22"/>
          <w:lang w:eastAsia="ar-SA"/>
        </w:rPr>
        <w:t xml:space="preserve"> выполнением работ, а также производит проверку актов на выполненные работы и соответствие используемых Исполнителем материалов условиям договора.</w:t>
      </w:r>
    </w:p>
    <w:p w:rsidR="007A1B32" w:rsidRPr="007A1B32" w:rsidRDefault="007A1B32" w:rsidP="007A1B32">
      <w:pPr>
        <w:suppressAutoHyphens/>
        <w:jc w:val="both"/>
        <w:rPr>
          <w:rFonts w:eastAsia="Arial Unicode MS" w:cs="font282"/>
          <w:kern w:val="1"/>
          <w:sz w:val="22"/>
          <w:szCs w:val="22"/>
          <w:lang w:eastAsia="ar-SA"/>
        </w:rPr>
      </w:pPr>
      <w:r w:rsidRPr="007A1B32">
        <w:rPr>
          <w:rFonts w:eastAsia="Arial Unicode MS" w:cs="font282"/>
          <w:kern w:val="1"/>
          <w:sz w:val="22"/>
          <w:szCs w:val="22"/>
          <w:lang w:eastAsia="ar-SA"/>
        </w:rPr>
        <w:t>Исполнитель  в случае необходимости проводит согласование с органами государственного надзора порядка выполнения работ на объекте. Обеспечение общего порядка на объекте является обязанностью Исполнителя.</w:t>
      </w:r>
    </w:p>
    <w:p w:rsidR="007A1B32" w:rsidRPr="007A1B32" w:rsidRDefault="007A1B32" w:rsidP="007A1B32">
      <w:pPr>
        <w:suppressAutoHyphens/>
        <w:jc w:val="both"/>
        <w:rPr>
          <w:rFonts w:eastAsia="Arial Unicode MS" w:cs="font282"/>
          <w:kern w:val="1"/>
          <w:sz w:val="22"/>
          <w:szCs w:val="22"/>
          <w:lang w:eastAsia="ar-SA"/>
        </w:rPr>
      </w:pPr>
      <w:r w:rsidRPr="007A1B32">
        <w:rPr>
          <w:rFonts w:eastAsia="Arial Unicode MS" w:cs="font282"/>
          <w:kern w:val="1"/>
          <w:sz w:val="22"/>
          <w:szCs w:val="22"/>
          <w:lang w:eastAsia="ar-SA"/>
        </w:rPr>
        <w:t>4.3. Исполнитель письменно информирует Заказчика о необходимости приемки скрытых работ по мере их готовности. Исполнитель приступает к выполнению последующих работ только после письменного разрешения Заказчика. Если закрытие работ выполнено без подтверждения Заказчика или он был информирован с опозданием, то по его требованию Исполнитель обязан за свой счет вскрыть любую часть скрытых работ, а затем восстановить ее за свой счет.</w:t>
      </w:r>
    </w:p>
    <w:p w:rsidR="007A1B32" w:rsidRPr="007A1B32" w:rsidRDefault="007A1B32" w:rsidP="007A1B32">
      <w:pPr>
        <w:suppressAutoHyphens/>
        <w:jc w:val="both"/>
        <w:rPr>
          <w:rFonts w:eastAsia="Arial Unicode MS" w:cs="font282"/>
          <w:kern w:val="1"/>
          <w:sz w:val="22"/>
          <w:szCs w:val="22"/>
          <w:lang w:eastAsia="ar-SA"/>
        </w:rPr>
      </w:pPr>
      <w:r w:rsidRPr="007A1B32">
        <w:rPr>
          <w:rFonts w:eastAsia="Arial Unicode MS" w:cs="font282"/>
          <w:kern w:val="1"/>
          <w:sz w:val="22"/>
          <w:szCs w:val="22"/>
          <w:lang w:eastAsia="ar-SA"/>
        </w:rPr>
        <w:t>В случае если Заказчиком будут обнаружены некачественно выполненные работы, то Заказчик вправе по своему выбору потребовать от Исполнителя:</w:t>
      </w:r>
    </w:p>
    <w:p w:rsidR="007A1B32" w:rsidRPr="007A1B32" w:rsidRDefault="007A1B32" w:rsidP="007A1B32">
      <w:pPr>
        <w:suppressAutoHyphens/>
        <w:jc w:val="both"/>
        <w:rPr>
          <w:rFonts w:eastAsia="Arial Unicode MS" w:cs="font282"/>
          <w:kern w:val="1"/>
          <w:sz w:val="22"/>
          <w:szCs w:val="22"/>
          <w:lang w:eastAsia="ar-SA"/>
        </w:rPr>
      </w:pPr>
      <w:r w:rsidRPr="007A1B32">
        <w:rPr>
          <w:rFonts w:eastAsia="Arial Unicode MS" w:cs="font282"/>
          <w:kern w:val="1"/>
          <w:sz w:val="22"/>
          <w:szCs w:val="22"/>
          <w:lang w:eastAsia="ar-SA"/>
        </w:rPr>
        <w:t xml:space="preserve">    1)  безвозмездного устранения недостатков в разумный срок, установленный в одностороннем порядке Заказчиком. Срок, установленный Заказчиком для устранения недостатков, не может быть более одного месяца. Если Исполнитель в установленный в одностороннем порядке Заказчиком, в разумный срок, не переделает некачественно выполненные работы, Заказчик вправе взыскать с Исполнителя расходы, которые должен будет понести для устранения недостатков, либо привлечь других лиц для устранения недостатков. В случае привлечения других лиц для устранения недостатков, все расходы, связанные с переделкой работ другими лицами, оплачиваются Исполнителем;</w:t>
      </w:r>
    </w:p>
    <w:p w:rsidR="007A1B32" w:rsidRPr="007A1B32" w:rsidRDefault="007A1B32" w:rsidP="007A1B32">
      <w:pPr>
        <w:suppressAutoHyphens/>
        <w:jc w:val="both"/>
        <w:rPr>
          <w:rFonts w:eastAsia="Arial Unicode MS" w:cs="font282"/>
          <w:kern w:val="1"/>
          <w:sz w:val="22"/>
          <w:szCs w:val="22"/>
          <w:lang w:eastAsia="ar-SA"/>
        </w:rPr>
      </w:pPr>
      <w:r w:rsidRPr="007A1B32">
        <w:rPr>
          <w:rFonts w:eastAsia="Arial Unicode MS" w:cs="font282"/>
          <w:kern w:val="1"/>
          <w:sz w:val="22"/>
          <w:szCs w:val="22"/>
          <w:lang w:eastAsia="ar-SA"/>
        </w:rPr>
        <w:t xml:space="preserve">    2) соразмерного уменьшения установленной за работу цены.</w:t>
      </w:r>
    </w:p>
    <w:p w:rsidR="007A1B32" w:rsidRPr="007A1B32" w:rsidRDefault="007A1B32" w:rsidP="007A1B32">
      <w:pPr>
        <w:widowControl w:val="0"/>
        <w:suppressAutoHyphens/>
        <w:jc w:val="both"/>
        <w:rPr>
          <w:rFonts w:eastAsia="Arial Unicode MS" w:cs="font282"/>
          <w:bCs/>
          <w:kern w:val="1"/>
          <w:sz w:val="22"/>
          <w:szCs w:val="22"/>
          <w:lang w:eastAsia="ar-SA"/>
        </w:rPr>
      </w:pPr>
      <w:r w:rsidRPr="007A1B32">
        <w:rPr>
          <w:rFonts w:eastAsia="Arial Unicode MS" w:cs="font282"/>
          <w:bCs/>
          <w:kern w:val="1"/>
          <w:sz w:val="22"/>
          <w:szCs w:val="22"/>
          <w:lang w:eastAsia="ar-SA"/>
        </w:rPr>
        <w:t xml:space="preserve">Работы выполняются по согласованию сторон. Исполнитель </w:t>
      </w:r>
      <w:r w:rsidRPr="007A1B32">
        <w:rPr>
          <w:rFonts w:eastAsia="Arial Unicode MS" w:cs="font282"/>
          <w:kern w:val="1"/>
          <w:sz w:val="22"/>
          <w:szCs w:val="22"/>
          <w:lang w:eastAsia="ar-SA"/>
        </w:rPr>
        <w:t xml:space="preserve">осуществляет </w:t>
      </w:r>
      <w:r w:rsidRPr="007A1B32">
        <w:rPr>
          <w:sz w:val="22"/>
          <w:szCs w:val="22"/>
        </w:rPr>
        <w:t>ежедневную уборку мусора и его вывоз</w:t>
      </w:r>
      <w:r w:rsidRPr="007A1B32">
        <w:rPr>
          <w:rFonts w:eastAsia="Arial Unicode MS" w:cs="font282"/>
          <w:kern w:val="1"/>
          <w:sz w:val="22"/>
          <w:szCs w:val="22"/>
          <w:lang w:eastAsia="ar-SA"/>
        </w:rPr>
        <w:t xml:space="preserve"> с объекта в период производства работ.</w:t>
      </w:r>
    </w:p>
    <w:p w:rsidR="007A1B32" w:rsidRPr="007A1B32" w:rsidRDefault="007A1B32" w:rsidP="007A1B32">
      <w:pPr>
        <w:suppressAutoHyphens/>
        <w:spacing w:line="276" w:lineRule="auto"/>
        <w:jc w:val="both"/>
        <w:rPr>
          <w:rFonts w:eastAsia="Arial Unicode MS" w:cs="font282"/>
          <w:kern w:val="1"/>
          <w:sz w:val="22"/>
          <w:szCs w:val="22"/>
          <w:lang w:eastAsia="ar-SA"/>
        </w:rPr>
      </w:pPr>
      <w:r w:rsidRPr="007A1B32">
        <w:rPr>
          <w:rFonts w:eastAsia="Arial Unicode MS" w:cs="font282"/>
          <w:kern w:val="1"/>
          <w:sz w:val="22"/>
          <w:szCs w:val="22"/>
          <w:lang w:eastAsia="ar-SA"/>
        </w:rPr>
        <w:t>Заказчик вправе в любое время проверять ход и качество выполняемых Исполнителем работ, не вмешиваясь в его деятельность.</w:t>
      </w:r>
    </w:p>
    <w:p w:rsidR="007A1B32" w:rsidRPr="007A1B32" w:rsidRDefault="007A1B32" w:rsidP="007A1B32">
      <w:pPr>
        <w:suppressAutoHyphens/>
        <w:spacing w:line="276" w:lineRule="auto"/>
        <w:jc w:val="both"/>
        <w:rPr>
          <w:b/>
          <w:sz w:val="22"/>
          <w:szCs w:val="22"/>
          <w:lang w:eastAsia="ar-SA"/>
        </w:rPr>
      </w:pPr>
    </w:p>
    <w:p w:rsidR="007A1B32" w:rsidRPr="007A1B32" w:rsidRDefault="007A1B32" w:rsidP="007A1B32">
      <w:pPr>
        <w:suppressAutoHyphens/>
        <w:spacing w:line="276" w:lineRule="auto"/>
        <w:jc w:val="both"/>
        <w:rPr>
          <w:rFonts w:eastAsia="Arial Unicode MS" w:cs="font282"/>
          <w:kern w:val="1"/>
          <w:sz w:val="22"/>
          <w:szCs w:val="22"/>
          <w:lang w:eastAsia="ar-SA"/>
        </w:rPr>
      </w:pPr>
      <w:r w:rsidRPr="007A1B32">
        <w:rPr>
          <w:b/>
          <w:sz w:val="22"/>
          <w:szCs w:val="22"/>
          <w:lang w:eastAsia="ar-SA"/>
        </w:rPr>
        <w:t>5. Требования к функциональным и техническим характеристикам работ (результату работ).</w:t>
      </w:r>
      <w:r w:rsidRPr="007A1B32">
        <w:rPr>
          <w:rFonts w:eastAsia="Arial Unicode MS" w:cs="font282"/>
          <w:kern w:val="1"/>
          <w:sz w:val="22"/>
          <w:szCs w:val="22"/>
          <w:lang w:eastAsia="ar-SA"/>
        </w:rPr>
        <w:t xml:space="preserve"> </w:t>
      </w:r>
    </w:p>
    <w:p w:rsidR="007A1B32" w:rsidRPr="007A1B32" w:rsidRDefault="007A1B32" w:rsidP="007A1B32">
      <w:pPr>
        <w:suppressAutoHyphens/>
        <w:spacing w:line="276" w:lineRule="auto"/>
        <w:jc w:val="both"/>
        <w:rPr>
          <w:sz w:val="22"/>
          <w:szCs w:val="22"/>
          <w:lang w:eastAsia="ar-SA"/>
        </w:rPr>
      </w:pPr>
      <w:r w:rsidRPr="007A1B32">
        <w:rPr>
          <w:rFonts w:eastAsia="Arial Unicode MS" w:cs="font282"/>
          <w:kern w:val="1"/>
          <w:sz w:val="22"/>
          <w:szCs w:val="22"/>
          <w:lang w:eastAsia="ar-SA"/>
        </w:rPr>
        <w:t xml:space="preserve">5.1.Исполнитель гарантирует, что </w:t>
      </w:r>
      <w:r w:rsidRPr="007A1B32">
        <w:rPr>
          <w:sz w:val="22"/>
          <w:szCs w:val="22"/>
          <w:lang w:eastAsia="ar-SA"/>
        </w:rPr>
        <w:t xml:space="preserve"> выполнение работ должно осуществляться квалифицированными специалистами</w:t>
      </w:r>
      <w:r w:rsidRPr="007A1B32">
        <w:rPr>
          <w:rFonts w:eastAsia="Arial Unicode MS" w:cs="font282"/>
          <w:kern w:val="1"/>
          <w:sz w:val="22"/>
          <w:szCs w:val="22"/>
          <w:lang w:eastAsia="ar-SA"/>
        </w:rPr>
        <w:t>. Качество применяемых материалов и оборудования будет соответствовать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r w:rsidRPr="007A1B32">
        <w:rPr>
          <w:color w:val="000000"/>
          <w:sz w:val="22"/>
          <w:szCs w:val="22"/>
          <w:lang w:eastAsia="ar-SA"/>
        </w:rPr>
        <w:t>.</w:t>
      </w:r>
      <w:r w:rsidRPr="007A1B32">
        <w:rPr>
          <w:sz w:val="22"/>
          <w:szCs w:val="22"/>
          <w:lang w:eastAsia="ar-SA"/>
        </w:rPr>
        <w:t xml:space="preserve"> Подрядчик должен выполнить работы собственными или арендованными механизмами, оборудованием, инструментами и осуществить их транспортировку к месту производства работ.</w:t>
      </w:r>
    </w:p>
    <w:p w:rsidR="007A1B32" w:rsidRPr="007A1B32" w:rsidRDefault="007A1B32" w:rsidP="007A1B32">
      <w:pPr>
        <w:suppressAutoHyphens/>
        <w:spacing w:line="276" w:lineRule="auto"/>
        <w:jc w:val="both"/>
        <w:rPr>
          <w:b/>
          <w:sz w:val="22"/>
          <w:szCs w:val="22"/>
          <w:lang w:eastAsia="ar-SA"/>
        </w:rPr>
      </w:pPr>
      <w:r w:rsidRPr="007A1B32">
        <w:rPr>
          <w:sz w:val="22"/>
          <w:szCs w:val="22"/>
          <w:lang w:eastAsia="ar-SA"/>
        </w:rPr>
        <w:t xml:space="preserve">5.2. </w:t>
      </w:r>
      <w:r w:rsidRPr="007A1B32">
        <w:rPr>
          <w:sz w:val="22"/>
          <w:szCs w:val="22"/>
        </w:rPr>
        <w:t>Пуско-наладка оборудования, инсталляция программного обеспечения осуществляется силами и средствами Исполнителя.</w:t>
      </w:r>
    </w:p>
    <w:p w:rsidR="007A1B32" w:rsidRPr="007A1B32" w:rsidRDefault="007A1B32" w:rsidP="007A1B32">
      <w:pPr>
        <w:numPr>
          <w:ilvl w:val="1"/>
          <w:numId w:val="21"/>
        </w:numPr>
        <w:autoSpaceDE w:val="0"/>
        <w:autoSpaceDN w:val="0"/>
        <w:adjustRightInd w:val="0"/>
        <w:spacing w:line="276" w:lineRule="auto"/>
        <w:jc w:val="both"/>
        <w:rPr>
          <w:sz w:val="22"/>
          <w:szCs w:val="22"/>
        </w:rPr>
      </w:pPr>
      <w:r w:rsidRPr="007A1B32">
        <w:rPr>
          <w:sz w:val="22"/>
          <w:szCs w:val="22"/>
        </w:rPr>
        <w:t>Необходимые пусконаладочные работы должны быть проведены Исполнителем, протестированы ответственным лицом Заказчика и отражены в акте вода оборудования в эксплуатацию.</w:t>
      </w:r>
    </w:p>
    <w:p w:rsidR="007A1B32" w:rsidRPr="007A1B32" w:rsidRDefault="007A1B32" w:rsidP="007A1B32">
      <w:pPr>
        <w:suppressAutoHyphens/>
        <w:spacing w:after="60" w:line="276" w:lineRule="auto"/>
        <w:jc w:val="both"/>
        <w:rPr>
          <w:sz w:val="22"/>
          <w:szCs w:val="22"/>
          <w:lang w:eastAsia="ar-SA"/>
        </w:rPr>
      </w:pPr>
      <w:r w:rsidRPr="007A1B32">
        <w:rPr>
          <w:b/>
          <w:sz w:val="22"/>
          <w:szCs w:val="22"/>
          <w:lang w:eastAsia="ar-SA"/>
        </w:rPr>
        <w:t>6. Требования к результатам работ:</w:t>
      </w:r>
      <w:r w:rsidRPr="007A1B32">
        <w:rPr>
          <w:sz w:val="22"/>
          <w:szCs w:val="22"/>
          <w:lang w:eastAsia="ar-SA"/>
        </w:rPr>
        <w:t xml:space="preserve"> Материалы, используемые при выполнении работ должны удовлетворять общим требованиям безопасности, пожарной безопасности, не должны содержать и выделять при хранении и эксплуатации токсичных и агрессивных веществ. Вместе с материалами должны быть предоставлены документы, удостоверяющие их соответствие обязательным требованиям: сертификат соответствия, декларация о соответствии, добровольное подтверждение соответствия, сертификат или декларация пожарной безопасности, удостоверение или паспорт качества.</w:t>
      </w:r>
    </w:p>
    <w:p w:rsidR="007A1B32" w:rsidRPr="007A1B32" w:rsidRDefault="007A1B32" w:rsidP="007A1B32">
      <w:pPr>
        <w:widowControl w:val="0"/>
        <w:suppressAutoHyphens/>
        <w:spacing w:line="276" w:lineRule="auto"/>
        <w:jc w:val="both"/>
        <w:rPr>
          <w:rFonts w:eastAsia="Lucida Sans Unicode" w:cs="Tahoma"/>
          <w:kern w:val="1"/>
          <w:sz w:val="22"/>
          <w:szCs w:val="22"/>
          <w:lang w:bidi="ru-RU"/>
        </w:rPr>
      </w:pPr>
      <w:r w:rsidRPr="007A1B32">
        <w:rPr>
          <w:b/>
          <w:kern w:val="1"/>
          <w:sz w:val="22"/>
          <w:szCs w:val="22"/>
          <w:lang w:bidi="ru-RU"/>
        </w:rPr>
        <w:t>7. Порядок и срок осуществления заказчиком приемки выполненных Работ (оказанных Услуг)</w:t>
      </w:r>
      <w:r w:rsidRPr="007A1B32">
        <w:rPr>
          <w:rFonts w:eastAsia="Lucida Sans Unicode" w:cs="Tahoma"/>
          <w:b/>
          <w:bCs/>
          <w:kern w:val="1"/>
          <w:sz w:val="22"/>
          <w:szCs w:val="22"/>
          <w:lang w:bidi="ru-RU"/>
        </w:rPr>
        <w:t>:</w:t>
      </w:r>
      <w:r w:rsidRPr="007A1B32">
        <w:rPr>
          <w:rFonts w:eastAsia="Lucida Sans Unicode" w:cs="Tahoma"/>
          <w:bCs/>
          <w:kern w:val="1"/>
          <w:sz w:val="22"/>
          <w:szCs w:val="22"/>
          <w:lang w:bidi="ru-RU"/>
        </w:rPr>
        <w:t xml:space="preserve"> </w:t>
      </w:r>
      <w:r w:rsidRPr="007A1B32">
        <w:rPr>
          <w:rFonts w:eastAsia="Arial Unicode MS" w:cs="font282"/>
          <w:kern w:val="1"/>
          <w:sz w:val="22"/>
          <w:szCs w:val="22"/>
          <w:lang w:eastAsia="ar-SA" w:bidi="ru-RU"/>
        </w:rPr>
        <w:t xml:space="preserve">Приемка результата работ осуществляется после выполнения Исполнителем  обязательств по выполнению работ, предусмотренных договором. Приемка результата работ производится в течение 2-х дней и оформляется актом  приемки результата  выполненных работ (КС-2). </w:t>
      </w:r>
    </w:p>
    <w:p w:rsidR="007A1B32" w:rsidRPr="007A1B32" w:rsidRDefault="007A1B32" w:rsidP="007A1B32">
      <w:pPr>
        <w:suppressAutoHyphens/>
        <w:jc w:val="both"/>
        <w:rPr>
          <w:rFonts w:eastAsia="Arial Unicode MS" w:cs="font282"/>
          <w:kern w:val="1"/>
          <w:sz w:val="22"/>
          <w:szCs w:val="22"/>
          <w:lang w:eastAsia="ar-SA"/>
        </w:rPr>
      </w:pPr>
      <w:r w:rsidRPr="007A1B32">
        <w:rPr>
          <w:rFonts w:eastAsia="Arial Unicode MS" w:cs="font282"/>
          <w:kern w:val="1"/>
          <w:sz w:val="22"/>
          <w:szCs w:val="22"/>
          <w:lang w:eastAsia="ar-SA"/>
        </w:rPr>
        <w:t xml:space="preserve">При возникновении между Заказчиком и Исполнителем </w:t>
      </w:r>
      <w:proofErr w:type="gramStart"/>
      <w:r w:rsidRPr="007A1B32">
        <w:rPr>
          <w:rFonts w:eastAsia="Arial Unicode MS" w:cs="font282"/>
          <w:kern w:val="1"/>
          <w:sz w:val="22"/>
          <w:szCs w:val="22"/>
          <w:lang w:eastAsia="ar-SA"/>
        </w:rPr>
        <w:t>споров</w:t>
      </w:r>
      <w:proofErr w:type="gramEnd"/>
      <w:r w:rsidRPr="007A1B32">
        <w:rPr>
          <w:rFonts w:eastAsia="Arial Unicode MS" w:cs="font282"/>
          <w:kern w:val="1"/>
          <w:sz w:val="22"/>
          <w:szCs w:val="22"/>
          <w:lang w:eastAsia="ar-SA"/>
        </w:rPr>
        <w:t xml:space="preserve"> по поводу обнаруженных при производстве работ недостатков, по требованию любой из сторон должна быть назначена экспертиза. Расходы по проведению экспертизы несет Исполнитель за исключением случаев, когда экспертизой установлено отсутствие нарушений Исполнителем договора или причинной связи между действиями Исполнителя и </w:t>
      </w:r>
      <w:r w:rsidRPr="007A1B32">
        <w:rPr>
          <w:rFonts w:eastAsia="Arial Unicode MS" w:cs="font282"/>
          <w:kern w:val="1"/>
          <w:sz w:val="22"/>
          <w:szCs w:val="22"/>
          <w:lang w:eastAsia="ar-SA"/>
        </w:rPr>
        <w:lastRenderedPageBreak/>
        <w:t>обнаруженными недостатками. В указанных случаях расходы на экспертизу несет Сторона, потребовавшая ее назначения. Если экспертиза назначена по соглашению между Сторонами – обеими Сторонами поровну.</w:t>
      </w:r>
    </w:p>
    <w:p w:rsidR="007A1B32" w:rsidRPr="007A1B32" w:rsidRDefault="007A1B32" w:rsidP="007A1B32">
      <w:pPr>
        <w:suppressAutoHyphens/>
        <w:spacing w:after="60" w:line="276" w:lineRule="auto"/>
        <w:jc w:val="both"/>
        <w:rPr>
          <w:b/>
          <w:sz w:val="22"/>
          <w:szCs w:val="22"/>
          <w:lang w:eastAsia="ar-SA"/>
        </w:rPr>
      </w:pPr>
      <w:r w:rsidRPr="007A1B32">
        <w:rPr>
          <w:rFonts w:eastAsia="Arial Unicode MS" w:cs="font282"/>
          <w:kern w:val="1"/>
          <w:sz w:val="22"/>
          <w:szCs w:val="22"/>
          <w:lang w:eastAsia="ar-SA"/>
        </w:rPr>
        <w:t>Исполнитель не освобождается от выполнения любого из обязательств, принятых по условиям договора, которые остались невыполненными или выполненными ненадлежащим образом к моменту подписания акта, о чем будет сделана соответствующая запись в вышеуказанном акте. Исполнитель обязуется устранить недостатки в выполненных работах в срок, установленный Заказчиком.</w:t>
      </w:r>
    </w:p>
    <w:p w:rsidR="007A1B32" w:rsidRPr="00A32D89" w:rsidRDefault="007A1B32" w:rsidP="00A32D89">
      <w:pPr>
        <w:suppressAutoHyphens/>
        <w:spacing w:after="60" w:line="276" w:lineRule="auto"/>
        <w:jc w:val="both"/>
        <w:rPr>
          <w:sz w:val="22"/>
          <w:szCs w:val="22"/>
          <w:lang w:eastAsia="ar-SA"/>
        </w:rPr>
      </w:pPr>
      <w:r w:rsidRPr="007A1B32">
        <w:rPr>
          <w:b/>
          <w:sz w:val="22"/>
          <w:szCs w:val="22"/>
          <w:lang w:eastAsia="ar-SA"/>
        </w:rPr>
        <w:t>8.Объем и срок предоставления гарантии качества выполненных  работ:</w:t>
      </w:r>
      <w:r w:rsidRPr="007A1B32">
        <w:rPr>
          <w:sz w:val="22"/>
          <w:szCs w:val="22"/>
          <w:lang w:eastAsia="ar-SA"/>
        </w:rPr>
        <w:t xml:space="preserve"> Предоставление гарантии на выполненные работы предусмотрено на весь объем выполняемых работ.  </w:t>
      </w:r>
      <w:r w:rsidRPr="007A1B32">
        <w:rPr>
          <w:rFonts w:eastAsia="Arial Unicode MS" w:cs="font282"/>
          <w:kern w:val="1"/>
          <w:sz w:val="22"/>
          <w:szCs w:val="22"/>
          <w:lang w:eastAsia="ar-SA"/>
        </w:rPr>
        <w:t>Исполнителем</w:t>
      </w:r>
      <w:r w:rsidRPr="007A1B32">
        <w:rPr>
          <w:sz w:val="22"/>
          <w:szCs w:val="22"/>
          <w:lang w:eastAsia="ar-SA"/>
        </w:rPr>
        <w:t xml:space="preserve"> со дня подписания сторонами акта выполненных работ устанавливаетс</w:t>
      </w:r>
      <w:r w:rsidR="00A32D89">
        <w:rPr>
          <w:sz w:val="22"/>
          <w:szCs w:val="22"/>
          <w:lang w:eastAsia="ar-SA"/>
        </w:rPr>
        <w:t xml:space="preserve">я гарантийный срок 24 месяца. </w:t>
      </w:r>
    </w:p>
    <w:p w:rsidR="007A1B32" w:rsidRPr="007A1B32" w:rsidRDefault="007A1B32" w:rsidP="007A1B32">
      <w:pPr>
        <w:tabs>
          <w:tab w:val="left" w:pos="360"/>
        </w:tabs>
        <w:autoSpaceDE w:val="0"/>
        <w:autoSpaceDN w:val="0"/>
        <w:adjustRightInd w:val="0"/>
        <w:rPr>
          <w:b/>
          <w:sz w:val="22"/>
          <w:szCs w:val="22"/>
        </w:rPr>
      </w:pPr>
      <w:r w:rsidRPr="007A1B32">
        <w:rPr>
          <w:b/>
          <w:sz w:val="22"/>
          <w:szCs w:val="22"/>
        </w:rPr>
        <w:t>9. Гарантийное обслуживание</w:t>
      </w:r>
    </w:p>
    <w:p w:rsidR="007A1B32" w:rsidRPr="007A1B32" w:rsidRDefault="007A1B32" w:rsidP="007A1B32">
      <w:pPr>
        <w:tabs>
          <w:tab w:val="left" w:pos="360"/>
        </w:tabs>
        <w:autoSpaceDE w:val="0"/>
        <w:autoSpaceDN w:val="0"/>
        <w:adjustRightInd w:val="0"/>
        <w:rPr>
          <w:b/>
          <w:sz w:val="22"/>
          <w:szCs w:val="22"/>
        </w:rPr>
      </w:pPr>
      <w:r w:rsidRPr="007A1B32">
        <w:rPr>
          <w:sz w:val="22"/>
          <w:szCs w:val="22"/>
        </w:rPr>
        <w:t>9.1.</w:t>
      </w:r>
      <w:r w:rsidRPr="007A1B32">
        <w:rPr>
          <w:b/>
          <w:sz w:val="22"/>
          <w:szCs w:val="22"/>
        </w:rPr>
        <w:t xml:space="preserve"> </w:t>
      </w:r>
      <w:r w:rsidRPr="007A1B32">
        <w:rPr>
          <w:sz w:val="22"/>
          <w:szCs w:val="22"/>
        </w:rPr>
        <w:t>Исполнитель обязан обеспечить на поставляемое оборудование 12 (Двенадцать) месяцев периода гарантийного обслуживания.</w:t>
      </w:r>
    </w:p>
    <w:p w:rsidR="007A1B32" w:rsidRPr="007A1B32" w:rsidRDefault="007A1B32" w:rsidP="007A1B32">
      <w:pPr>
        <w:tabs>
          <w:tab w:val="left" w:pos="626"/>
        </w:tabs>
        <w:autoSpaceDE w:val="0"/>
        <w:autoSpaceDN w:val="0"/>
        <w:adjustRightInd w:val="0"/>
        <w:spacing w:line="274" w:lineRule="exact"/>
        <w:jc w:val="both"/>
        <w:rPr>
          <w:sz w:val="22"/>
          <w:szCs w:val="22"/>
        </w:rPr>
      </w:pPr>
      <w:r w:rsidRPr="007A1B32">
        <w:rPr>
          <w:sz w:val="22"/>
          <w:szCs w:val="22"/>
        </w:rPr>
        <w:t>9.2.Исполнитель в период гарантийного обслуживания оборудования за свой счет обязан обеспечить восстановление работоспособности установленного оборудования в течение не более 1 (одного) часа с момента получения извещения от Заказчика о неисправности оборудования.</w:t>
      </w:r>
    </w:p>
    <w:p w:rsidR="007A1B32" w:rsidRPr="007A1B32" w:rsidRDefault="007A1B32" w:rsidP="007A1B32">
      <w:pPr>
        <w:tabs>
          <w:tab w:val="left" w:pos="626"/>
        </w:tabs>
        <w:autoSpaceDE w:val="0"/>
        <w:autoSpaceDN w:val="0"/>
        <w:adjustRightInd w:val="0"/>
        <w:spacing w:line="274" w:lineRule="exact"/>
        <w:jc w:val="both"/>
        <w:rPr>
          <w:sz w:val="22"/>
          <w:szCs w:val="22"/>
        </w:rPr>
      </w:pPr>
      <w:r w:rsidRPr="007A1B32">
        <w:rPr>
          <w:sz w:val="22"/>
          <w:szCs w:val="22"/>
        </w:rPr>
        <w:t>9.3.Исполнитель обязан обеспечить Заказчика телефонами «горячей линии», по которым представитель Заказчика может информировать Подрядчика о выявленных дефектах в работе оборудования, получать необходимую консультацию. Телефоны «Горячей линии» должны функционировать 24 (Двадцать четыре) часа в сутки, 7 (Семь) дней в неделю.</w:t>
      </w:r>
    </w:p>
    <w:p w:rsidR="007A1B32" w:rsidRPr="007A1B32" w:rsidRDefault="007A1B32" w:rsidP="007A1B32">
      <w:pPr>
        <w:tabs>
          <w:tab w:val="left" w:pos="626"/>
          <w:tab w:val="left" w:pos="9598"/>
        </w:tabs>
        <w:autoSpaceDE w:val="0"/>
        <w:autoSpaceDN w:val="0"/>
        <w:adjustRightInd w:val="0"/>
        <w:spacing w:line="274" w:lineRule="exact"/>
        <w:jc w:val="both"/>
        <w:rPr>
          <w:sz w:val="22"/>
          <w:szCs w:val="22"/>
        </w:rPr>
      </w:pPr>
      <w:r w:rsidRPr="007A1B32">
        <w:rPr>
          <w:sz w:val="22"/>
          <w:szCs w:val="22"/>
        </w:rPr>
        <w:t>9.4.Гарантийное обслуживание и ремонт оборудования должно осуществляться в сервисном центре Подрядчика. При подаче заявки на участие в закупке наличие сервисного центра с перечнем оказываемых услуг и утвержденными расценками на эти услуги должно быть подтверждено документально.</w:t>
      </w:r>
    </w:p>
    <w:p w:rsidR="007A1B32" w:rsidRPr="007A1B32" w:rsidRDefault="007A1B32" w:rsidP="007A1B32">
      <w:pPr>
        <w:tabs>
          <w:tab w:val="left" w:pos="626"/>
        </w:tabs>
        <w:autoSpaceDE w:val="0"/>
        <w:autoSpaceDN w:val="0"/>
        <w:adjustRightInd w:val="0"/>
        <w:spacing w:line="281" w:lineRule="exact"/>
        <w:jc w:val="both"/>
        <w:rPr>
          <w:sz w:val="22"/>
          <w:szCs w:val="22"/>
        </w:rPr>
      </w:pPr>
      <w:r w:rsidRPr="007A1B32">
        <w:rPr>
          <w:sz w:val="22"/>
          <w:szCs w:val="22"/>
        </w:rPr>
        <w:t>9.5.Все запасные части, которые Исполнитель устанавливает на оборудование в течение гарантийного периода, должны быть сертифицированы производителем оборудования.</w:t>
      </w:r>
    </w:p>
    <w:p w:rsidR="007A1B32" w:rsidRPr="007A1B32" w:rsidRDefault="007A1B32" w:rsidP="007A1B32">
      <w:pPr>
        <w:autoSpaceDE w:val="0"/>
        <w:autoSpaceDN w:val="0"/>
        <w:adjustRightInd w:val="0"/>
        <w:spacing w:line="276" w:lineRule="auto"/>
        <w:jc w:val="both"/>
        <w:rPr>
          <w:b/>
          <w:sz w:val="22"/>
          <w:szCs w:val="22"/>
        </w:rPr>
      </w:pPr>
      <w:r w:rsidRPr="007A1B32">
        <w:rPr>
          <w:b/>
          <w:sz w:val="22"/>
          <w:szCs w:val="22"/>
        </w:rPr>
        <w:t>10. Требования к монтажной организации.</w:t>
      </w:r>
    </w:p>
    <w:p w:rsidR="007A1B32" w:rsidRPr="007A1B32" w:rsidRDefault="007A1B32" w:rsidP="007A1B32">
      <w:pPr>
        <w:widowControl w:val="0"/>
        <w:autoSpaceDE w:val="0"/>
        <w:autoSpaceDN w:val="0"/>
        <w:adjustRightInd w:val="0"/>
        <w:spacing w:line="276" w:lineRule="auto"/>
        <w:rPr>
          <w:sz w:val="22"/>
          <w:szCs w:val="22"/>
        </w:rPr>
      </w:pPr>
      <w:r w:rsidRPr="007A1B32">
        <w:rPr>
          <w:sz w:val="22"/>
          <w:szCs w:val="22"/>
        </w:rPr>
        <w:t xml:space="preserve">10.1. Все работы должны выполняться рабочими Исполнителя соответствующих специальностей и квалификации </w:t>
      </w:r>
      <w:proofErr w:type="gramStart"/>
      <w:r w:rsidRPr="007A1B32">
        <w:rPr>
          <w:sz w:val="22"/>
          <w:szCs w:val="22"/>
        </w:rPr>
        <w:t>с</w:t>
      </w:r>
      <w:proofErr w:type="gramEnd"/>
    </w:p>
    <w:p w:rsidR="007A1B32" w:rsidRPr="007A1B32" w:rsidRDefault="007A1B32" w:rsidP="007A1B32">
      <w:pPr>
        <w:widowControl w:val="0"/>
        <w:autoSpaceDE w:val="0"/>
        <w:autoSpaceDN w:val="0"/>
        <w:adjustRightInd w:val="0"/>
        <w:spacing w:line="276" w:lineRule="auto"/>
        <w:rPr>
          <w:sz w:val="22"/>
          <w:szCs w:val="22"/>
        </w:rPr>
      </w:pPr>
      <w:r w:rsidRPr="007A1B32">
        <w:rPr>
          <w:sz w:val="22"/>
          <w:szCs w:val="22"/>
        </w:rPr>
        <w:t xml:space="preserve">допуском на электромонтажные работы не ниже III-группы. </w:t>
      </w:r>
    </w:p>
    <w:p w:rsidR="007A1B32" w:rsidRPr="007A1B32" w:rsidRDefault="007A1B32" w:rsidP="007A1B32">
      <w:pPr>
        <w:widowControl w:val="0"/>
        <w:autoSpaceDE w:val="0"/>
        <w:autoSpaceDN w:val="0"/>
        <w:adjustRightInd w:val="0"/>
        <w:spacing w:line="276" w:lineRule="auto"/>
        <w:rPr>
          <w:color w:val="FF0000"/>
          <w:sz w:val="22"/>
          <w:szCs w:val="22"/>
        </w:rPr>
      </w:pPr>
      <w:r w:rsidRPr="007A1B32">
        <w:rPr>
          <w:sz w:val="22"/>
          <w:szCs w:val="22"/>
        </w:rPr>
        <w:t>10.2. Пусконаладочные работы должны проводиться сертифицированными специалистами, имеющими сертификацию на пусконаладочные работы</w:t>
      </w:r>
      <w:r w:rsidRPr="007A1B32">
        <w:rPr>
          <w:color w:val="FF0000"/>
          <w:sz w:val="22"/>
          <w:szCs w:val="22"/>
        </w:rPr>
        <w:t xml:space="preserve">. </w:t>
      </w:r>
    </w:p>
    <w:p w:rsidR="007A1B32" w:rsidRPr="00A32D89" w:rsidRDefault="00A32D89" w:rsidP="00A32D89">
      <w:pPr>
        <w:widowControl w:val="0"/>
        <w:autoSpaceDE w:val="0"/>
        <w:autoSpaceDN w:val="0"/>
        <w:adjustRightInd w:val="0"/>
        <w:spacing w:line="240" w:lineRule="exact"/>
        <w:rPr>
          <w:color w:val="FF0000"/>
          <w:sz w:val="22"/>
          <w:szCs w:val="22"/>
        </w:rPr>
      </w:pPr>
      <w:r>
        <w:rPr>
          <w:color w:val="FF0000"/>
          <w:sz w:val="22"/>
          <w:szCs w:val="22"/>
        </w:rPr>
        <w:t xml:space="preserve"> </w:t>
      </w:r>
      <w:r w:rsidR="007A1B32" w:rsidRPr="007A1B32">
        <w:rPr>
          <w:b/>
          <w:sz w:val="22"/>
          <w:szCs w:val="22"/>
        </w:rPr>
        <w:t>11.Система контроля и управления доступом.</w:t>
      </w:r>
    </w:p>
    <w:p w:rsidR="007A1B32" w:rsidRPr="007A1B32" w:rsidRDefault="007A1B32" w:rsidP="007A1B32">
      <w:pPr>
        <w:tabs>
          <w:tab w:val="left" w:pos="857"/>
        </w:tabs>
        <w:autoSpaceDE w:val="0"/>
        <w:autoSpaceDN w:val="0"/>
        <w:adjustRightInd w:val="0"/>
        <w:spacing w:before="41" w:line="274" w:lineRule="exact"/>
        <w:ind w:left="295"/>
        <w:rPr>
          <w:sz w:val="22"/>
          <w:szCs w:val="22"/>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
        <w:gridCol w:w="2298"/>
        <w:gridCol w:w="5268"/>
        <w:gridCol w:w="1224"/>
        <w:gridCol w:w="1116"/>
      </w:tblGrid>
      <w:tr w:rsidR="007A1B32" w:rsidRPr="007A1B32" w:rsidTr="007A1B32">
        <w:tc>
          <w:tcPr>
            <w:tcW w:w="522" w:type="dxa"/>
          </w:tcPr>
          <w:p w:rsidR="007A1B32" w:rsidRPr="007A1B32" w:rsidRDefault="007A1B32" w:rsidP="007A1B32">
            <w:pPr>
              <w:tabs>
                <w:tab w:val="left" w:pos="857"/>
              </w:tabs>
              <w:autoSpaceDE w:val="0"/>
              <w:autoSpaceDN w:val="0"/>
              <w:adjustRightInd w:val="0"/>
              <w:spacing w:before="41" w:line="274" w:lineRule="exact"/>
              <w:rPr>
                <w:sz w:val="22"/>
                <w:szCs w:val="22"/>
              </w:rPr>
            </w:pPr>
            <w:r w:rsidRPr="007A1B32">
              <w:rPr>
                <w:sz w:val="22"/>
                <w:szCs w:val="22"/>
              </w:rPr>
              <w:t>№</w:t>
            </w:r>
          </w:p>
        </w:tc>
        <w:tc>
          <w:tcPr>
            <w:tcW w:w="2835" w:type="dxa"/>
          </w:tcPr>
          <w:p w:rsidR="007A1B32" w:rsidRPr="007A1B32" w:rsidRDefault="007A1B32" w:rsidP="007A1B32">
            <w:pPr>
              <w:tabs>
                <w:tab w:val="left" w:pos="857"/>
              </w:tabs>
              <w:autoSpaceDE w:val="0"/>
              <w:autoSpaceDN w:val="0"/>
              <w:adjustRightInd w:val="0"/>
              <w:spacing w:before="41" w:line="274" w:lineRule="exact"/>
              <w:rPr>
                <w:sz w:val="22"/>
                <w:szCs w:val="22"/>
              </w:rPr>
            </w:pPr>
            <w:r w:rsidRPr="007A1B32">
              <w:rPr>
                <w:sz w:val="22"/>
                <w:szCs w:val="22"/>
              </w:rPr>
              <w:t>Наименование, страна происхождения</w:t>
            </w:r>
          </w:p>
        </w:tc>
        <w:tc>
          <w:tcPr>
            <w:tcW w:w="7513" w:type="dxa"/>
          </w:tcPr>
          <w:p w:rsidR="007A1B32" w:rsidRPr="007A1B32" w:rsidRDefault="007A1B32" w:rsidP="007A1B32">
            <w:pPr>
              <w:tabs>
                <w:tab w:val="left" w:pos="857"/>
              </w:tabs>
              <w:autoSpaceDE w:val="0"/>
              <w:autoSpaceDN w:val="0"/>
              <w:adjustRightInd w:val="0"/>
              <w:spacing w:before="41" w:line="274" w:lineRule="exact"/>
              <w:rPr>
                <w:sz w:val="22"/>
                <w:szCs w:val="22"/>
              </w:rPr>
            </w:pPr>
            <w:r w:rsidRPr="007A1B32">
              <w:rPr>
                <w:sz w:val="22"/>
                <w:szCs w:val="22"/>
              </w:rPr>
              <w:t>Требуемые характеристики</w:t>
            </w:r>
          </w:p>
        </w:tc>
        <w:tc>
          <w:tcPr>
            <w:tcW w:w="1559" w:type="dxa"/>
          </w:tcPr>
          <w:p w:rsidR="007A1B32" w:rsidRPr="007A1B32" w:rsidRDefault="007A1B32" w:rsidP="007A1B32">
            <w:pPr>
              <w:tabs>
                <w:tab w:val="left" w:pos="857"/>
              </w:tabs>
              <w:autoSpaceDE w:val="0"/>
              <w:autoSpaceDN w:val="0"/>
              <w:adjustRightInd w:val="0"/>
              <w:spacing w:before="41" w:line="274" w:lineRule="exact"/>
              <w:rPr>
                <w:sz w:val="22"/>
                <w:szCs w:val="22"/>
              </w:rPr>
            </w:pPr>
            <w:proofErr w:type="spellStart"/>
            <w:r w:rsidRPr="007A1B32">
              <w:rPr>
                <w:sz w:val="22"/>
                <w:szCs w:val="22"/>
              </w:rPr>
              <w:t>Ед</w:t>
            </w:r>
            <w:proofErr w:type="gramStart"/>
            <w:r w:rsidRPr="007A1B32">
              <w:rPr>
                <w:sz w:val="22"/>
                <w:szCs w:val="22"/>
              </w:rPr>
              <w:t>.и</w:t>
            </w:r>
            <w:proofErr w:type="gramEnd"/>
            <w:r w:rsidRPr="007A1B32">
              <w:rPr>
                <w:sz w:val="22"/>
                <w:szCs w:val="22"/>
              </w:rPr>
              <w:t>зм</w:t>
            </w:r>
            <w:proofErr w:type="spellEnd"/>
          </w:p>
        </w:tc>
        <w:tc>
          <w:tcPr>
            <w:tcW w:w="1559" w:type="dxa"/>
          </w:tcPr>
          <w:p w:rsidR="007A1B32" w:rsidRPr="007A1B32" w:rsidRDefault="007A1B32" w:rsidP="007A1B32">
            <w:pPr>
              <w:tabs>
                <w:tab w:val="left" w:pos="857"/>
              </w:tabs>
              <w:autoSpaceDE w:val="0"/>
              <w:autoSpaceDN w:val="0"/>
              <w:adjustRightInd w:val="0"/>
              <w:spacing w:before="41" w:line="274" w:lineRule="exact"/>
              <w:rPr>
                <w:sz w:val="22"/>
                <w:szCs w:val="22"/>
              </w:rPr>
            </w:pPr>
            <w:r w:rsidRPr="007A1B32">
              <w:rPr>
                <w:sz w:val="22"/>
                <w:szCs w:val="22"/>
              </w:rPr>
              <w:t>Кол.</w:t>
            </w:r>
          </w:p>
        </w:tc>
      </w:tr>
      <w:tr w:rsidR="007A1B32" w:rsidRPr="007A1B32" w:rsidTr="007A1B32">
        <w:trPr>
          <w:trHeight w:val="5211"/>
        </w:trPr>
        <w:tc>
          <w:tcPr>
            <w:tcW w:w="522"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1</w:t>
            </w:r>
          </w:p>
        </w:tc>
        <w:tc>
          <w:tcPr>
            <w:tcW w:w="2835"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Турникет-</w:t>
            </w:r>
            <w:proofErr w:type="spellStart"/>
            <w:r w:rsidRPr="007A1B32">
              <w:rPr>
                <w:sz w:val="22"/>
                <w:szCs w:val="22"/>
              </w:rPr>
              <w:t>трипод</w:t>
            </w:r>
            <w:proofErr w:type="spellEnd"/>
            <w:r w:rsidRPr="007A1B32">
              <w:rPr>
                <w:sz w:val="22"/>
                <w:szCs w:val="22"/>
              </w:rPr>
              <w:t xml:space="preserve"> </w:t>
            </w:r>
          </w:p>
        </w:tc>
        <w:tc>
          <w:tcPr>
            <w:tcW w:w="7513" w:type="dxa"/>
          </w:tcPr>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 xml:space="preserve">Напряжение питания DC, не менее В12 </w:t>
            </w:r>
          </w:p>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 xml:space="preserve">Потребление тока, не менее  А3 </w:t>
            </w:r>
          </w:p>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 xml:space="preserve">Габаритные размеры, не менее </w:t>
            </w:r>
            <w:proofErr w:type="gramStart"/>
            <w:r w:rsidRPr="007A1B32">
              <w:rPr>
                <w:sz w:val="22"/>
                <w:szCs w:val="22"/>
              </w:rPr>
              <w:t>мм</w:t>
            </w:r>
            <w:proofErr w:type="gramEnd"/>
            <w:r w:rsidRPr="007A1B32">
              <w:rPr>
                <w:sz w:val="22"/>
                <w:szCs w:val="22"/>
              </w:rPr>
              <w:t xml:space="preserve"> 1470х780х990 </w:t>
            </w:r>
          </w:p>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 xml:space="preserve">Пропускная способность в режиме однократного прохода, не менее  чел/мин 2х30 </w:t>
            </w:r>
          </w:p>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 xml:space="preserve">Пропускная способность в режиме свободного прохода, не менее чел/мин 2х60 </w:t>
            </w:r>
          </w:p>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 xml:space="preserve">Ширина зоны прохода, не менее мм2х745 </w:t>
            </w:r>
          </w:p>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 xml:space="preserve">Количество пользователей (карт доступа), хранящихся в памяти контроллера не менее 10 000 </w:t>
            </w:r>
          </w:p>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 xml:space="preserve">Количество событий, хранящихся в памяти контроллера не менее 160 000 </w:t>
            </w:r>
          </w:p>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 xml:space="preserve">Количество считывающих устройств не менее  4 </w:t>
            </w:r>
          </w:p>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 xml:space="preserve">Контролируемые направления прохода не менее  2 </w:t>
            </w:r>
          </w:p>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 xml:space="preserve">Интерфейс связи </w:t>
            </w:r>
            <w:proofErr w:type="spellStart"/>
            <w:r w:rsidRPr="007A1B32">
              <w:rPr>
                <w:sz w:val="22"/>
                <w:szCs w:val="22"/>
              </w:rPr>
              <w:t>Ethernet</w:t>
            </w:r>
            <w:proofErr w:type="spellEnd"/>
            <w:r w:rsidRPr="007A1B32">
              <w:rPr>
                <w:sz w:val="22"/>
                <w:szCs w:val="22"/>
              </w:rPr>
              <w:t xml:space="preserve"> </w:t>
            </w:r>
          </w:p>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Диапазон рабочих температур, не менее</w:t>
            </w:r>
            <w:proofErr w:type="gramStart"/>
            <w:r w:rsidRPr="007A1B32">
              <w:rPr>
                <w:sz w:val="22"/>
                <w:szCs w:val="22"/>
              </w:rPr>
              <w:t xml:space="preserve"> °С</w:t>
            </w:r>
            <w:proofErr w:type="gramEnd"/>
            <w:r w:rsidRPr="007A1B32">
              <w:rPr>
                <w:sz w:val="22"/>
                <w:szCs w:val="22"/>
              </w:rPr>
              <w:t>+1…+40</w:t>
            </w:r>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spellStart"/>
            <w:proofErr w:type="gramStart"/>
            <w:r w:rsidRPr="007A1B32">
              <w:rPr>
                <w:sz w:val="22"/>
                <w:szCs w:val="22"/>
              </w:rPr>
              <w:t>шт</w:t>
            </w:r>
            <w:proofErr w:type="spellEnd"/>
            <w:proofErr w:type="gram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1</w:t>
            </w:r>
          </w:p>
        </w:tc>
      </w:tr>
      <w:tr w:rsidR="007A1B32" w:rsidRPr="007A1B32" w:rsidTr="007A1B32">
        <w:tc>
          <w:tcPr>
            <w:tcW w:w="522"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lastRenderedPageBreak/>
              <w:t>2</w:t>
            </w:r>
          </w:p>
        </w:tc>
        <w:tc>
          <w:tcPr>
            <w:tcW w:w="2835"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Штанга турникета-</w:t>
            </w:r>
            <w:proofErr w:type="spellStart"/>
            <w:r w:rsidRPr="007A1B32">
              <w:rPr>
                <w:sz w:val="22"/>
                <w:szCs w:val="22"/>
              </w:rPr>
              <w:t>трипода</w:t>
            </w:r>
            <w:proofErr w:type="spellEnd"/>
            <w:r w:rsidRPr="007A1B32">
              <w:rPr>
                <w:sz w:val="22"/>
                <w:szCs w:val="22"/>
              </w:rPr>
              <w:t xml:space="preserve"> не более (диаметр 32мм)</w:t>
            </w:r>
          </w:p>
        </w:tc>
        <w:tc>
          <w:tcPr>
            <w:tcW w:w="7513"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Планка "</w:t>
            </w:r>
            <w:proofErr w:type="spellStart"/>
            <w:r w:rsidRPr="007A1B32">
              <w:rPr>
                <w:sz w:val="22"/>
                <w:szCs w:val="22"/>
              </w:rPr>
              <w:t>антипаника</w:t>
            </w:r>
            <w:proofErr w:type="spellEnd"/>
            <w:r w:rsidRPr="007A1B32">
              <w:rPr>
                <w:sz w:val="22"/>
                <w:szCs w:val="22"/>
              </w:rPr>
              <w:t>" для турникета-</w:t>
            </w:r>
            <w:proofErr w:type="spellStart"/>
            <w:r w:rsidRPr="007A1B32">
              <w:rPr>
                <w:sz w:val="22"/>
                <w:szCs w:val="22"/>
              </w:rPr>
              <w:t>трипода</w:t>
            </w:r>
            <w:proofErr w:type="spell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spellStart"/>
            <w:proofErr w:type="gramStart"/>
            <w:r w:rsidRPr="007A1B32">
              <w:rPr>
                <w:sz w:val="22"/>
                <w:szCs w:val="22"/>
              </w:rPr>
              <w:t>шт</w:t>
            </w:r>
            <w:proofErr w:type="spellEnd"/>
            <w:proofErr w:type="gram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3</w:t>
            </w:r>
          </w:p>
        </w:tc>
      </w:tr>
      <w:tr w:rsidR="007A1B32" w:rsidRPr="007A1B32" w:rsidTr="007A1B32">
        <w:tc>
          <w:tcPr>
            <w:tcW w:w="522"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3</w:t>
            </w:r>
          </w:p>
        </w:tc>
        <w:tc>
          <w:tcPr>
            <w:tcW w:w="2835"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Контрольный считыватель</w:t>
            </w:r>
          </w:p>
        </w:tc>
        <w:tc>
          <w:tcPr>
            <w:tcW w:w="7513" w:type="dxa"/>
          </w:tcPr>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Интерфейс подключения к ПК:USB, не требует установки драйвера.</w:t>
            </w:r>
          </w:p>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Поддержка идентификаторов: «бесконтактная карта»  и HID</w:t>
            </w:r>
          </w:p>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Функции:</w:t>
            </w:r>
            <w:r w:rsidRPr="007A1B32">
              <w:rPr>
                <w:sz w:val="22"/>
                <w:szCs w:val="22"/>
              </w:rPr>
              <w:tab/>
              <w:t>SDK для использования в собственных приложениях. Внесение в список новых карточек, брелоков и пр.</w:t>
            </w:r>
          </w:p>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Быстрый поиск сотрудников в списке.</w:t>
            </w:r>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spellStart"/>
            <w:proofErr w:type="gramStart"/>
            <w:r w:rsidRPr="007A1B32">
              <w:rPr>
                <w:sz w:val="22"/>
                <w:szCs w:val="22"/>
              </w:rPr>
              <w:t>шт</w:t>
            </w:r>
            <w:proofErr w:type="spellEnd"/>
            <w:proofErr w:type="gram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1</w:t>
            </w:r>
          </w:p>
        </w:tc>
      </w:tr>
      <w:tr w:rsidR="007A1B32" w:rsidRPr="007A1B32" w:rsidTr="007A1B32">
        <w:tc>
          <w:tcPr>
            <w:tcW w:w="522"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4</w:t>
            </w:r>
          </w:p>
        </w:tc>
        <w:tc>
          <w:tcPr>
            <w:tcW w:w="2835"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Стойка ограждения</w:t>
            </w:r>
          </w:p>
        </w:tc>
        <w:tc>
          <w:tcPr>
            <w:tcW w:w="7513"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Материал - сталь никелированная. Два отверстия для крепления муфт, с четырех сторон под углом 90 градусов. Не более:</w:t>
            </w:r>
          </w:p>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 xml:space="preserve">Высота стойки – 1000 мм </w:t>
            </w:r>
          </w:p>
          <w:p w:rsidR="007A1B32" w:rsidRPr="007A1B32" w:rsidRDefault="007A1B32" w:rsidP="007A1B32">
            <w:pPr>
              <w:widowControl w:val="0"/>
              <w:tabs>
                <w:tab w:val="left" w:pos="857"/>
              </w:tabs>
              <w:autoSpaceDE w:val="0"/>
              <w:autoSpaceDN w:val="0"/>
              <w:adjustRightInd w:val="0"/>
              <w:spacing w:before="41" w:line="274" w:lineRule="exact"/>
              <w:rPr>
                <w:b/>
                <w:sz w:val="22"/>
                <w:szCs w:val="22"/>
              </w:rPr>
            </w:pPr>
            <w:r w:rsidRPr="007A1B32">
              <w:rPr>
                <w:sz w:val="22"/>
                <w:szCs w:val="22"/>
              </w:rPr>
              <w:t xml:space="preserve">Диаметр стойки – 50 мм </w:t>
            </w:r>
          </w:p>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Диаметр фланца для крепления к полу - 150мм</w:t>
            </w:r>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spellStart"/>
            <w:proofErr w:type="gramStart"/>
            <w:r w:rsidRPr="007A1B32">
              <w:rPr>
                <w:sz w:val="22"/>
                <w:szCs w:val="22"/>
              </w:rPr>
              <w:t>шт</w:t>
            </w:r>
            <w:proofErr w:type="spellEnd"/>
            <w:proofErr w:type="gram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5</w:t>
            </w:r>
          </w:p>
        </w:tc>
      </w:tr>
      <w:tr w:rsidR="007A1B32" w:rsidRPr="007A1B32" w:rsidTr="007A1B32">
        <w:tc>
          <w:tcPr>
            <w:tcW w:w="522"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5</w:t>
            </w:r>
          </w:p>
        </w:tc>
        <w:tc>
          <w:tcPr>
            <w:tcW w:w="2835"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Горизонтальная хромированная перемычка.</w:t>
            </w:r>
          </w:p>
        </w:tc>
        <w:tc>
          <w:tcPr>
            <w:tcW w:w="7513"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 xml:space="preserve">Габаритные размеры поручня ограждения, не более  </w:t>
            </w:r>
            <w:proofErr w:type="gramStart"/>
            <w:r w:rsidRPr="007A1B32">
              <w:rPr>
                <w:sz w:val="22"/>
                <w:szCs w:val="22"/>
              </w:rPr>
              <w:t>мм</w:t>
            </w:r>
            <w:proofErr w:type="gramEnd"/>
            <w:r w:rsidRPr="007A1B32">
              <w:rPr>
                <w:sz w:val="22"/>
                <w:szCs w:val="22"/>
              </w:rPr>
              <w:t xml:space="preserve"> D 25х1000</w:t>
            </w:r>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spellStart"/>
            <w:proofErr w:type="gramStart"/>
            <w:r w:rsidRPr="007A1B32">
              <w:rPr>
                <w:sz w:val="22"/>
                <w:szCs w:val="22"/>
              </w:rPr>
              <w:t>шт</w:t>
            </w:r>
            <w:proofErr w:type="spellEnd"/>
            <w:proofErr w:type="gram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2</w:t>
            </w:r>
          </w:p>
        </w:tc>
      </w:tr>
      <w:tr w:rsidR="007A1B32" w:rsidRPr="007A1B32" w:rsidTr="007A1B32">
        <w:tc>
          <w:tcPr>
            <w:tcW w:w="522"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6</w:t>
            </w:r>
          </w:p>
        </w:tc>
        <w:tc>
          <w:tcPr>
            <w:tcW w:w="2835"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Горизонтальная перемычка</w:t>
            </w:r>
          </w:p>
        </w:tc>
        <w:tc>
          <w:tcPr>
            <w:tcW w:w="7513"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Не более (диаметр 25мм) L-1500мм хром</w:t>
            </w:r>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spellStart"/>
            <w:proofErr w:type="gramStart"/>
            <w:r w:rsidRPr="007A1B32">
              <w:rPr>
                <w:sz w:val="22"/>
                <w:szCs w:val="22"/>
              </w:rPr>
              <w:t>шт</w:t>
            </w:r>
            <w:proofErr w:type="spellEnd"/>
            <w:proofErr w:type="gram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2</w:t>
            </w:r>
          </w:p>
        </w:tc>
      </w:tr>
      <w:tr w:rsidR="007A1B32" w:rsidRPr="007A1B32" w:rsidTr="007A1B32">
        <w:tc>
          <w:tcPr>
            <w:tcW w:w="522"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7</w:t>
            </w:r>
          </w:p>
        </w:tc>
        <w:tc>
          <w:tcPr>
            <w:tcW w:w="2835"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Фиксатор пружинный</w:t>
            </w:r>
          </w:p>
        </w:tc>
        <w:tc>
          <w:tcPr>
            <w:tcW w:w="7513"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с перемычкой 25 мм</w:t>
            </w:r>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spellStart"/>
            <w:proofErr w:type="gramStart"/>
            <w:r w:rsidRPr="007A1B32">
              <w:rPr>
                <w:sz w:val="22"/>
                <w:szCs w:val="22"/>
              </w:rPr>
              <w:t>шт</w:t>
            </w:r>
            <w:proofErr w:type="spellEnd"/>
            <w:proofErr w:type="gram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2</w:t>
            </w:r>
          </w:p>
        </w:tc>
      </w:tr>
      <w:tr w:rsidR="007A1B32" w:rsidRPr="007A1B32" w:rsidTr="007A1B32">
        <w:tc>
          <w:tcPr>
            <w:tcW w:w="522"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8</w:t>
            </w:r>
          </w:p>
        </w:tc>
        <w:tc>
          <w:tcPr>
            <w:tcW w:w="2835"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Вертикальная перемычка с элементами крепления</w:t>
            </w:r>
          </w:p>
        </w:tc>
        <w:tc>
          <w:tcPr>
            <w:tcW w:w="7513"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 xml:space="preserve">стационарное </w:t>
            </w:r>
            <w:proofErr w:type="spellStart"/>
            <w:r w:rsidRPr="007A1B32">
              <w:rPr>
                <w:sz w:val="22"/>
                <w:szCs w:val="22"/>
              </w:rPr>
              <w:t>быстрооткрываемое</w:t>
            </w:r>
            <w:proofErr w:type="spellEnd"/>
            <w:r w:rsidRPr="007A1B32">
              <w:rPr>
                <w:sz w:val="22"/>
                <w:szCs w:val="22"/>
              </w:rPr>
              <w:t xml:space="preserve"> "</w:t>
            </w:r>
            <w:proofErr w:type="spellStart"/>
            <w:r w:rsidRPr="007A1B32">
              <w:rPr>
                <w:sz w:val="22"/>
                <w:szCs w:val="22"/>
              </w:rPr>
              <w:t>антипаника</w:t>
            </w:r>
            <w:proofErr w:type="spellEnd"/>
            <w:r w:rsidRPr="007A1B32">
              <w:rPr>
                <w:sz w:val="22"/>
                <w:szCs w:val="22"/>
              </w:rPr>
              <w:t xml:space="preserve">" с пружинным замком, </w:t>
            </w:r>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spellStart"/>
            <w:proofErr w:type="gramStart"/>
            <w:r w:rsidRPr="007A1B32">
              <w:rPr>
                <w:sz w:val="22"/>
                <w:szCs w:val="22"/>
              </w:rPr>
              <w:t>шт</w:t>
            </w:r>
            <w:proofErr w:type="spellEnd"/>
            <w:proofErr w:type="gram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2</w:t>
            </w:r>
          </w:p>
        </w:tc>
      </w:tr>
      <w:tr w:rsidR="007A1B32" w:rsidRPr="007A1B32" w:rsidTr="007A1B32">
        <w:tc>
          <w:tcPr>
            <w:tcW w:w="522"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9</w:t>
            </w:r>
          </w:p>
        </w:tc>
        <w:tc>
          <w:tcPr>
            <w:tcW w:w="2835"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Соединитель шарнирный 25</w:t>
            </w:r>
          </w:p>
        </w:tc>
        <w:tc>
          <w:tcPr>
            <w:tcW w:w="7513"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 xml:space="preserve">Соединитель шарнирный в сборе для крепления к стойке </w:t>
            </w:r>
            <w:proofErr w:type="spellStart"/>
            <w:r w:rsidRPr="007A1B32">
              <w:rPr>
                <w:sz w:val="22"/>
                <w:szCs w:val="22"/>
              </w:rPr>
              <w:t>стационраного</w:t>
            </w:r>
            <w:proofErr w:type="spellEnd"/>
            <w:r w:rsidRPr="007A1B32">
              <w:rPr>
                <w:sz w:val="22"/>
                <w:szCs w:val="22"/>
              </w:rPr>
              <w:t xml:space="preserve"> или передвижного ограждения фиксатора пружинного с перемычкой или створки калитки-</w:t>
            </w:r>
            <w:proofErr w:type="spellStart"/>
            <w:r w:rsidRPr="007A1B32">
              <w:rPr>
                <w:sz w:val="22"/>
                <w:szCs w:val="22"/>
              </w:rPr>
              <w:t>антипаники</w:t>
            </w:r>
            <w:proofErr w:type="spellEnd"/>
            <w:r w:rsidRPr="007A1B32">
              <w:rPr>
                <w:sz w:val="22"/>
                <w:szCs w:val="22"/>
              </w:rPr>
              <w:t>.</w:t>
            </w:r>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spellStart"/>
            <w:proofErr w:type="gramStart"/>
            <w:r w:rsidRPr="007A1B32">
              <w:rPr>
                <w:sz w:val="22"/>
                <w:szCs w:val="22"/>
              </w:rPr>
              <w:t>шт</w:t>
            </w:r>
            <w:proofErr w:type="spellEnd"/>
            <w:proofErr w:type="gram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2</w:t>
            </w:r>
          </w:p>
        </w:tc>
      </w:tr>
      <w:tr w:rsidR="007A1B32" w:rsidRPr="007A1B32" w:rsidTr="007A1B32">
        <w:tc>
          <w:tcPr>
            <w:tcW w:w="522"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10</w:t>
            </w:r>
          </w:p>
        </w:tc>
        <w:tc>
          <w:tcPr>
            <w:tcW w:w="2835"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Муфта 25</w:t>
            </w:r>
          </w:p>
        </w:tc>
        <w:tc>
          <w:tcPr>
            <w:tcW w:w="7513"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д25</w:t>
            </w:r>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spellStart"/>
            <w:proofErr w:type="gramStart"/>
            <w:r w:rsidRPr="007A1B32">
              <w:rPr>
                <w:sz w:val="22"/>
                <w:szCs w:val="22"/>
              </w:rPr>
              <w:t>шт</w:t>
            </w:r>
            <w:proofErr w:type="spellEnd"/>
            <w:proofErr w:type="gram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10</w:t>
            </w:r>
          </w:p>
        </w:tc>
      </w:tr>
      <w:tr w:rsidR="007A1B32" w:rsidRPr="007A1B32" w:rsidTr="007A1B32">
        <w:tc>
          <w:tcPr>
            <w:tcW w:w="522"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11</w:t>
            </w:r>
          </w:p>
        </w:tc>
        <w:tc>
          <w:tcPr>
            <w:tcW w:w="2835"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 xml:space="preserve">Карточка </w:t>
            </w:r>
          </w:p>
        </w:tc>
        <w:tc>
          <w:tcPr>
            <w:tcW w:w="7513"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стандартной толщины</w:t>
            </w:r>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spellStart"/>
            <w:proofErr w:type="gramStart"/>
            <w:r w:rsidRPr="007A1B32">
              <w:rPr>
                <w:sz w:val="22"/>
                <w:szCs w:val="22"/>
              </w:rPr>
              <w:t>шт</w:t>
            </w:r>
            <w:proofErr w:type="spellEnd"/>
            <w:proofErr w:type="gram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500</w:t>
            </w:r>
          </w:p>
        </w:tc>
      </w:tr>
      <w:tr w:rsidR="007A1B32" w:rsidRPr="007A1B32" w:rsidTr="007A1B32">
        <w:tc>
          <w:tcPr>
            <w:tcW w:w="522"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12</w:t>
            </w:r>
          </w:p>
        </w:tc>
        <w:tc>
          <w:tcPr>
            <w:tcW w:w="2835"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Источник резервного питания</w:t>
            </w:r>
          </w:p>
        </w:tc>
        <w:tc>
          <w:tcPr>
            <w:tcW w:w="7513"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Должен обеспечивать:</w:t>
            </w:r>
          </w:p>
          <w:p w:rsidR="007A1B32" w:rsidRPr="007A1B32" w:rsidRDefault="007A1B32" w:rsidP="007A1B32">
            <w:pPr>
              <w:rPr>
                <w:sz w:val="22"/>
                <w:szCs w:val="22"/>
              </w:rPr>
            </w:pPr>
            <w:r w:rsidRPr="007A1B32">
              <w:rPr>
                <w:sz w:val="22"/>
                <w:szCs w:val="22"/>
              </w:rPr>
              <w:t>- световую индикацию наличия напряжения электрической сети;</w:t>
            </w:r>
          </w:p>
          <w:p w:rsidR="007A1B32" w:rsidRPr="007A1B32" w:rsidRDefault="007A1B32" w:rsidP="007A1B32">
            <w:pPr>
              <w:rPr>
                <w:sz w:val="22"/>
                <w:szCs w:val="22"/>
              </w:rPr>
            </w:pPr>
            <w:r w:rsidRPr="007A1B32">
              <w:rPr>
                <w:sz w:val="22"/>
                <w:szCs w:val="22"/>
              </w:rPr>
              <w:t>-световую индикацию наличия выходного напряжения;</w:t>
            </w:r>
          </w:p>
          <w:p w:rsidR="007A1B32" w:rsidRPr="007A1B32" w:rsidRDefault="007A1B32" w:rsidP="007A1B32">
            <w:pPr>
              <w:rPr>
                <w:sz w:val="22"/>
                <w:szCs w:val="22"/>
              </w:rPr>
            </w:pPr>
            <w:r w:rsidRPr="007A1B32">
              <w:rPr>
                <w:sz w:val="22"/>
                <w:szCs w:val="22"/>
              </w:rPr>
              <w:t>-световую индикацию наличия АКБ;</w:t>
            </w:r>
          </w:p>
          <w:p w:rsidR="007A1B32" w:rsidRPr="007A1B32" w:rsidRDefault="007A1B32" w:rsidP="007A1B32">
            <w:pPr>
              <w:rPr>
                <w:sz w:val="22"/>
                <w:szCs w:val="22"/>
              </w:rPr>
            </w:pPr>
            <w:r w:rsidRPr="007A1B32">
              <w:rPr>
                <w:sz w:val="22"/>
                <w:szCs w:val="22"/>
              </w:rPr>
              <w:t>-световую сигнализацию (мигание индикатора АКБ 1 раз в секунду) о скором отключении выходного напряжения по разряду АКБ;</w:t>
            </w:r>
          </w:p>
          <w:p w:rsidR="007A1B32" w:rsidRPr="007A1B32" w:rsidRDefault="007A1B32" w:rsidP="007A1B32">
            <w:pPr>
              <w:rPr>
                <w:sz w:val="22"/>
                <w:szCs w:val="22"/>
              </w:rPr>
            </w:pPr>
            <w:r w:rsidRPr="007A1B32">
              <w:rPr>
                <w:sz w:val="22"/>
                <w:szCs w:val="22"/>
              </w:rPr>
              <w:t>-световую сигнализацию (кратковременное включение индикатора АКБ 1 раз в 4 секунды) об отключении выходного напряжения в режиме «РЕЗЕРВ» по разряду АКБ;</w:t>
            </w:r>
          </w:p>
          <w:p w:rsidR="007A1B32" w:rsidRPr="007A1B32" w:rsidRDefault="007A1B32" w:rsidP="007A1B32">
            <w:pPr>
              <w:rPr>
                <w:sz w:val="22"/>
                <w:szCs w:val="22"/>
              </w:rPr>
            </w:pPr>
            <w:r w:rsidRPr="007A1B32">
              <w:rPr>
                <w:sz w:val="22"/>
                <w:szCs w:val="22"/>
              </w:rPr>
              <w:t>-питание нагрузки стабилизированным напряжением согласно п. 1 таблицы при наличии напряжения в электрической сети, режим «Основной»;</w:t>
            </w:r>
          </w:p>
          <w:p w:rsidR="007A1B32" w:rsidRPr="007A1B32" w:rsidRDefault="007A1B32" w:rsidP="007A1B32">
            <w:pPr>
              <w:rPr>
                <w:sz w:val="22"/>
                <w:szCs w:val="22"/>
              </w:rPr>
            </w:pPr>
            <w:r w:rsidRPr="007A1B32">
              <w:rPr>
                <w:sz w:val="22"/>
                <w:szCs w:val="22"/>
              </w:rPr>
              <w:t>-автоматический переход на резервное питание от аккумуляторной батареи (далее по тексту АКБ) при снижении напряжения электрической сети ниже допустимого уровня (п. 5 таблицы) или при отключении электрической сети, режим «Резерв»;</w:t>
            </w:r>
          </w:p>
          <w:p w:rsidR="007A1B32" w:rsidRPr="007A1B32" w:rsidRDefault="007A1B32" w:rsidP="007A1B32">
            <w:pPr>
              <w:rPr>
                <w:sz w:val="22"/>
                <w:szCs w:val="22"/>
              </w:rPr>
            </w:pPr>
            <w:r w:rsidRPr="007A1B32">
              <w:rPr>
                <w:sz w:val="22"/>
                <w:szCs w:val="22"/>
              </w:rPr>
              <w:lastRenderedPageBreak/>
              <w:t>-резервное питание нагрузки постоянным напряжением согласно п. 1 таблицы;</w:t>
            </w:r>
          </w:p>
          <w:p w:rsidR="007A1B32" w:rsidRPr="007A1B32" w:rsidRDefault="007A1B32" w:rsidP="007A1B32">
            <w:pPr>
              <w:rPr>
                <w:sz w:val="22"/>
                <w:szCs w:val="22"/>
              </w:rPr>
            </w:pPr>
            <w:r w:rsidRPr="007A1B32">
              <w:rPr>
                <w:sz w:val="22"/>
                <w:szCs w:val="22"/>
              </w:rPr>
              <w:t>- оптимальный заряд АКБ при наличии напряжения в электрической сети, режим «Основной»;</w:t>
            </w:r>
          </w:p>
          <w:p w:rsidR="007A1B32" w:rsidRPr="007A1B32" w:rsidRDefault="007A1B32" w:rsidP="007A1B32">
            <w:pPr>
              <w:rPr>
                <w:sz w:val="22"/>
                <w:szCs w:val="22"/>
              </w:rPr>
            </w:pPr>
            <w:r w:rsidRPr="007A1B32">
              <w:rPr>
                <w:sz w:val="22"/>
                <w:szCs w:val="22"/>
              </w:rPr>
              <w:t>-двухступенчатую защиту АКБ от глубокого разряда (индикация разряженного состояния АКБ и последующее отключение нагрузки в резервном режиме согласно п. 6, 8);</w:t>
            </w:r>
          </w:p>
          <w:p w:rsidR="007A1B32" w:rsidRPr="007A1B32" w:rsidRDefault="007A1B32" w:rsidP="007A1B32">
            <w:pPr>
              <w:rPr>
                <w:sz w:val="22"/>
                <w:szCs w:val="22"/>
              </w:rPr>
            </w:pPr>
            <w:r w:rsidRPr="007A1B32">
              <w:rPr>
                <w:sz w:val="22"/>
                <w:szCs w:val="22"/>
              </w:rPr>
              <w:t>-автоматическую защиту (отключение выхода на 1 минуту) от короткого замыкания или повышения выходного тока выше максимального значения (см. таблицу, п. 3);</w:t>
            </w:r>
          </w:p>
          <w:p w:rsidR="007A1B32" w:rsidRPr="007A1B32" w:rsidRDefault="007A1B32" w:rsidP="007A1B32">
            <w:pPr>
              <w:rPr>
                <w:sz w:val="22"/>
                <w:szCs w:val="22"/>
              </w:rPr>
            </w:pPr>
            <w:r w:rsidRPr="007A1B32">
              <w:rPr>
                <w:sz w:val="22"/>
                <w:szCs w:val="22"/>
              </w:rPr>
              <w:t>-защиту от короткого замыкания клемм АКБ;</w:t>
            </w:r>
          </w:p>
          <w:p w:rsidR="007A1B32" w:rsidRPr="007A1B32" w:rsidRDefault="007A1B32" w:rsidP="007A1B32">
            <w:pPr>
              <w:rPr>
                <w:sz w:val="22"/>
                <w:szCs w:val="22"/>
              </w:rPr>
            </w:pPr>
            <w:r w:rsidRPr="007A1B32">
              <w:rPr>
                <w:sz w:val="22"/>
                <w:szCs w:val="22"/>
              </w:rPr>
              <w:t xml:space="preserve">-защиту от </w:t>
            </w:r>
            <w:proofErr w:type="spellStart"/>
            <w:r w:rsidRPr="007A1B32">
              <w:rPr>
                <w:sz w:val="22"/>
                <w:szCs w:val="22"/>
              </w:rPr>
              <w:t>переполюсовки</w:t>
            </w:r>
            <w:proofErr w:type="spellEnd"/>
            <w:r w:rsidRPr="007A1B32">
              <w:rPr>
                <w:sz w:val="22"/>
                <w:szCs w:val="22"/>
              </w:rPr>
              <w:t xml:space="preserve"> клемм АКБ, при помощи самовосстанавливающегося предохранителя;</w:t>
            </w:r>
          </w:p>
          <w:p w:rsidR="007A1B32" w:rsidRPr="007A1B32" w:rsidRDefault="007A1B32" w:rsidP="007A1B32">
            <w:pPr>
              <w:rPr>
                <w:sz w:val="22"/>
                <w:szCs w:val="22"/>
              </w:rPr>
            </w:pPr>
            <w:r w:rsidRPr="007A1B32">
              <w:rPr>
                <w:sz w:val="22"/>
                <w:szCs w:val="22"/>
              </w:rPr>
              <w:t>-возможность подключения к источнику источника резервного питания, предназначенного для увеличения длительности работы в режиме «Резерв» при отключении электрической сети. Количество подключаемых параллельно источников резервного питания не ограничено.</w:t>
            </w:r>
          </w:p>
          <w:p w:rsidR="007A1B32" w:rsidRPr="007A1B32" w:rsidRDefault="007A1B32" w:rsidP="007A1B32">
            <w:pPr>
              <w:rPr>
                <w:sz w:val="22"/>
                <w:szCs w:val="22"/>
              </w:rPr>
            </w:pPr>
            <w:r w:rsidRPr="007A1B32">
              <w:rPr>
                <w:sz w:val="22"/>
                <w:szCs w:val="22"/>
              </w:rPr>
              <w:t>-режим «холодный запуск» позволяет восстановить работоспособность источника при подключении исправной и заряженной АКБ в отсутствии сети.</w:t>
            </w:r>
          </w:p>
          <w:p w:rsidR="007A1B32" w:rsidRPr="007A1B32" w:rsidRDefault="007A1B32" w:rsidP="007A1B32">
            <w:pPr>
              <w:rPr>
                <w:sz w:val="22"/>
                <w:szCs w:val="22"/>
              </w:rPr>
            </w:pPr>
            <w:r w:rsidRPr="007A1B32">
              <w:rPr>
                <w:sz w:val="22"/>
                <w:szCs w:val="22"/>
              </w:rPr>
              <w:t>-выдачу информационных сообщений «Переход на резерв», «Наличие АКБ», «Наличие выходного напряжения» посредством переключения контактов реле. Выдача информационного сообщения «Переход на резерв» осуществляется с задержкой, определяемой положением перемычек.</w:t>
            </w:r>
          </w:p>
          <w:p w:rsidR="007A1B32" w:rsidRPr="007A1B32" w:rsidRDefault="007A1B32" w:rsidP="007A1B32">
            <w:pPr>
              <w:rPr>
                <w:sz w:val="22"/>
                <w:szCs w:val="22"/>
              </w:rPr>
            </w:pPr>
            <w:r w:rsidRPr="007A1B32">
              <w:rPr>
                <w:sz w:val="22"/>
                <w:szCs w:val="22"/>
              </w:rPr>
              <w:t xml:space="preserve">-возможность диагностики источника </w:t>
            </w:r>
            <w:proofErr w:type="spellStart"/>
            <w:r w:rsidRPr="007A1B32">
              <w:rPr>
                <w:sz w:val="22"/>
                <w:szCs w:val="22"/>
              </w:rPr>
              <w:t>черездиагностический</w:t>
            </w:r>
            <w:proofErr w:type="spellEnd"/>
            <w:r w:rsidRPr="007A1B32">
              <w:rPr>
                <w:sz w:val="22"/>
                <w:szCs w:val="22"/>
              </w:rPr>
              <w:t xml:space="preserve"> разъем.</w:t>
            </w:r>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spellStart"/>
            <w:proofErr w:type="gramStart"/>
            <w:r w:rsidRPr="007A1B32">
              <w:rPr>
                <w:sz w:val="22"/>
                <w:szCs w:val="22"/>
              </w:rPr>
              <w:lastRenderedPageBreak/>
              <w:t>шт</w:t>
            </w:r>
            <w:proofErr w:type="spellEnd"/>
            <w:proofErr w:type="gram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1</w:t>
            </w:r>
          </w:p>
        </w:tc>
      </w:tr>
      <w:tr w:rsidR="007A1B32" w:rsidRPr="007A1B32" w:rsidTr="007A1B32">
        <w:tc>
          <w:tcPr>
            <w:tcW w:w="522"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lastRenderedPageBreak/>
              <w:t>13</w:t>
            </w:r>
          </w:p>
        </w:tc>
        <w:tc>
          <w:tcPr>
            <w:tcW w:w="2835"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 xml:space="preserve">Аккумулятор герметичный свинцово-кислотный 17 </w:t>
            </w:r>
            <w:proofErr w:type="spellStart"/>
            <w:r w:rsidRPr="007A1B32">
              <w:rPr>
                <w:sz w:val="22"/>
                <w:szCs w:val="22"/>
              </w:rPr>
              <w:t>Ач</w:t>
            </w:r>
            <w:proofErr w:type="spellEnd"/>
            <w:r w:rsidRPr="007A1B32">
              <w:rPr>
                <w:sz w:val="22"/>
                <w:szCs w:val="22"/>
              </w:rPr>
              <w:t xml:space="preserve"> 12В</w:t>
            </w:r>
          </w:p>
        </w:tc>
        <w:tc>
          <w:tcPr>
            <w:tcW w:w="7513"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Емкость аккумулятора, Ач17 Номинальное напряжение, В12</w:t>
            </w:r>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spellStart"/>
            <w:proofErr w:type="gramStart"/>
            <w:r w:rsidRPr="007A1B32">
              <w:rPr>
                <w:sz w:val="22"/>
                <w:szCs w:val="22"/>
              </w:rPr>
              <w:t>шт</w:t>
            </w:r>
            <w:proofErr w:type="spellEnd"/>
            <w:proofErr w:type="gram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1</w:t>
            </w:r>
          </w:p>
        </w:tc>
      </w:tr>
      <w:tr w:rsidR="007A1B32" w:rsidRPr="007A1B32" w:rsidTr="007A1B32">
        <w:tc>
          <w:tcPr>
            <w:tcW w:w="522"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14</w:t>
            </w:r>
          </w:p>
        </w:tc>
        <w:tc>
          <w:tcPr>
            <w:tcW w:w="2835"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gramStart"/>
            <w:r w:rsidRPr="007A1B32">
              <w:rPr>
                <w:sz w:val="22"/>
                <w:szCs w:val="22"/>
              </w:rPr>
              <w:t>ПО</w:t>
            </w:r>
            <w:proofErr w:type="gramEnd"/>
            <w:r w:rsidRPr="007A1B32">
              <w:rPr>
                <w:sz w:val="22"/>
                <w:szCs w:val="22"/>
              </w:rPr>
              <w:t xml:space="preserve"> </w:t>
            </w:r>
            <w:proofErr w:type="gramStart"/>
            <w:r w:rsidRPr="007A1B32">
              <w:rPr>
                <w:sz w:val="22"/>
                <w:szCs w:val="22"/>
              </w:rPr>
              <w:t>для</w:t>
            </w:r>
            <w:proofErr w:type="gramEnd"/>
            <w:r w:rsidRPr="007A1B32">
              <w:rPr>
                <w:sz w:val="22"/>
                <w:szCs w:val="22"/>
              </w:rPr>
              <w:t xml:space="preserve"> работы системы СКУД</w:t>
            </w:r>
          </w:p>
        </w:tc>
        <w:tc>
          <w:tcPr>
            <w:tcW w:w="7513" w:type="dxa"/>
          </w:tcPr>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модуль для графического оформления пропусков сотрудников и учащихся</w:t>
            </w:r>
          </w:p>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отправка СМС</w:t>
            </w:r>
          </w:p>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заведение карточек учащихся и сотрудников</w:t>
            </w:r>
          </w:p>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 xml:space="preserve">автоматический импорт информации об учащихся и сотрудниках из таблицы </w:t>
            </w:r>
            <w:proofErr w:type="spellStart"/>
            <w:r w:rsidRPr="007A1B32">
              <w:rPr>
                <w:sz w:val="22"/>
                <w:szCs w:val="22"/>
              </w:rPr>
              <w:t>Excel</w:t>
            </w:r>
            <w:proofErr w:type="spellEnd"/>
          </w:p>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управление доступом, разграничение прав доступа по времени</w:t>
            </w:r>
          </w:p>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контроль повторных проходов («</w:t>
            </w:r>
            <w:proofErr w:type="spellStart"/>
            <w:r w:rsidRPr="007A1B32">
              <w:rPr>
                <w:sz w:val="22"/>
                <w:szCs w:val="22"/>
              </w:rPr>
              <w:t>antipassback</w:t>
            </w:r>
            <w:proofErr w:type="spellEnd"/>
            <w:r w:rsidRPr="007A1B32">
              <w:rPr>
                <w:sz w:val="22"/>
                <w:szCs w:val="22"/>
              </w:rPr>
              <w:t>»)</w:t>
            </w:r>
          </w:p>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proofErr w:type="spellStart"/>
            <w:r w:rsidRPr="007A1B32">
              <w:rPr>
                <w:sz w:val="22"/>
                <w:szCs w:val="22"/>
              </w:rPr>
              <w:t>фотоидентификация</w:t>
            </w:r>
            <w:proofErr w:type="spellEnd"/>
            <w:r w:rsidRPr="007A1B32">
              <w:rPr>
                <w:sz w:val="22"/>
                <w:szCs w:val="22"/>
              </w:rPr>
              <w:t xml:space="preserve"> (всплывающая фотография проходящих людей), </w:t>
            </w:r>
            <w:proofErr w:type="spellStart"/>
            <w:r w:rsidRPr="007A1B32">
              <w:rPr>
                <w:sz w:val="22"/>
                <w:szCs w:val="22"/>
              </w:rPr>
              <w:t>видеоидентификация</w:t>
            </w:r>
            <w:proofErr w:type="spellEnd"/>
            <w:r w:rsidRPr="007A1B32">
              <w:rPr>
                <w:sz w:val="22"/>
                <w:szCs w:val="22"/>
              </w:rPr>
              <w:t xml:space="preserve"> (фотография + изображение с камеры)</w:t>
            </w:r>
          </w:p>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отправка SMS сообщений о проходах учащихся</w:t>
            </w:r>
          </w:p>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организация любого количества удаленных рабочих мест (для получения отчетов, просмотра событий в режиме реального времени), в том числе удаленные места могут присоединяться к серверу через сеть Интернет</w:t>
            </w:r>
          </w:p>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управление правами операторов системы (пользователей удаленных рабочих мест)</w:t>
            </w:r>
          </w:p>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lastRenderedPageBreak/>
              <w:t xml:space="preserve">получение отчетов и их выгрузка в </w:t>
            </w:r>
            <w:proofErr w:type="spellStart"/>
            <w:r w:rsidRPr="007A1B32">
              <w:rPr>
                <w:sz w:val="22"/>
                <w:szCs w:val="22"/>
              </w:rPr>
              <w:t>Excel</w:t>
            </w:r>
            <w:proofErr w:type="spellEnd"/>
            <w:r w:rsidRPr="007A1B32">
              <w:rPr>
                <w:sz w:val="22"/>
                <w:szCs w:val="22"/>
              </w:rPr>
              <w:t>:</w:t>
            </w:r>
          </w:p>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об учащихся и сотрудниках</w:t>
            </w:r>
          </w:p>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по проходам, совершенным «по карточке», «по кнопке» (санкционированным с пульта), по фактам запрета доступа</w:t>
            </w:r>
          </w:p>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по местонахождению учащихся и сотрудников на текущий момент и на любую историческую дату</w:t>
            </w:r>
          </w:p>
          <w:p w:rsidR="007A1B32" w:rsidRPr="007A1B32" w:rsidRDefault="007A1B32" w:rsidP="007A1B32">
            <w:pPr>
              <w:widowControl w:val="0"/>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по действиям операторов системы</w:t>
            </w:r>
          </w:p>
          <w:p w:rsidR="007A1B32" w:rsidRPr="007A1B32" w:rsidRDefault="007A1B32" w:rsidP="007A1B32">
            <w:pPr>
              <w:numPr>
                <w:ilvl w:val="0"/>
                <w:numId w:val="19"/>
              </w:numPr>
              <w:tabs>
                <w:tab w:val="left" w:pos="857"/>
              </w:tabs>
              <w:autoSpaceDE w:val="0"/>
              <w:autoSpaceDN w:val="0"/>
              <w:adjustRightInd w:val="0"/>
              <w:spacing w:before="41" w:line="274" w:lineRule="exact"/>
              <w:ind w:left="370" w:right="-24"/>
              <w:rPr>
                <w:b/>
                <w:sz w:val="22"/>
                <w:szCs w:val="22"/>
              </w:rPr>
            </w:pPr>
            <w:r w:rsidRPr="007A1B32">
              <w:rPr>
                <w:sz w:val="22"/>
                <w:szCs w:val="22"/>
              </w:rPr>
              <w:t>отчет о посещаемости</w:t>
            </w:r>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proofErr w:type="spellStart"/>
            <w:proofErr w:type="gramStart"/>
            <w:r w:rsidRPr="007A1B32">
              <w:rPr>
                <w:sz w:val="22"/>
                <w:szCs w:val="22"/>
              </w:rPr>
              <w:lastRenderedPageBreak/>
              <w:t>шт</w:t>
            </w:r>
            <w:proofErr w:type="spellEnd"/>
            <w:proofErr w:type="gramEnd"/>
          </w:p>
        </w:tc>
        <w:tc>
          <w:tcPr>
            <w:tcW w:w="1559" w:type="dxa"/>
          </w:tcPr>
          <w:p w:rsidR="007A1B32" w:rsidRPr="007A1B32" w:rsidRDefault="007A1B32" w:rsidP="007A1B32">
            <w:pPr>
              <w:tabs>
                <w:tab w:val="left" w:pos="857"/>
              </w:tabs>
              <w:autoSpaceDE w:val="0"/>
              <w:autoSpaceDN w:val="0"/>
              <w:adjustRightInd w:val="0"/>
              <w:spacing w:before="41" w:line="274" w:lineRule="exact"/>
              <w:rPr>
                <w:b/>
                <w:sz w:val="22"/>
                <w:szCs w:val="22"/>
              </w:rPr>
            </w:pPr>
            <w:r w:rsidRPr="007A1B32">
              <w:rPr>
                <w:sz w:val="22"/>
                <w:szCs w:val="22"/>
              </w:rPr>
              <w:t>1</w:t>
            </w:r>
          </w:p>
        </w:tc>
      </w:tr>
    </w:tbl>
    <w:p w:rsidR="007A1B32" w:rsidRPr="007A1B32" w:rsidRDefault="007A1B32" w:rsidP="007A1B32">
      <w:pPr>
        <w:tabs>
          <w:tab w:val="left" w:pos="857"/>
        </w:tabs>
        <w:autoSpaceDE w:val="0"/>
        <w:autoSpaceDN w:val="0"/>
        <w:adjustRightInd w:val="0"/>
        <w:spacing w:before="41" w:line="274" w:lineRule="exact"/>
        <w:ind w:left="295"/>
        <w:rPr>
          <w:sz w:val="22"/>
          <w:szCs w:val="22"/>
        </w:rPr>
      </w:pPr>
    </w:p>
    <w:p w:rsidR="007A1B32" w:rsidRPr="007A1B32" w:rsidRDefault="007A1B32" w:rsidP="007A1B32">
      <w:pPr>
        <w:tabs>
          <w:tab w:val="left" w:pos="709"/>
        </w:tabs>
        <w:jc w:val="both"/>
        <w:rPr>
          <w:sz w:val="22"/>
          <w:szCs w:val="22"/>
        </w:rPr>
      </w:pPr>
      <w:r w:rsidRPr="007A1B32">
        <w:rPr>
          <w:b/>
          <w:sz w:val="22"/>
          <w:szCs w:val="22"/>
        </w:rPr>
        <w:tab/>
      </w:r>
      <w:r w:rsidRPr="007A1B32">
        <w:rPr>
          <w:sz w:val="22"/>
          <w:szCs w:val="22"/>
        </w:rPr>
        <w:t xml:space="preserve">Исполнитель обязан после ввода в эксплуатацию СКУД провести обучение с сотрудниками Заказчика  с правилами эксплуатации и применения оборудования. </w:t>
      </w:r>
    </w:p>
    <w:p w:rsidR="007A1B32" w:rsidRPr="007A1B32" w:rsidRDefault="007A1B32" w:rsidP="00A32D89">
      <w:pPr>
        <w:widowControl w:val="0"/>
        <w:tabs>
          <w:tab w:val="num" w:pos="480"/>
          <w:tab w:val="left" w:pos="540"/>
        </w:tabs>
        <w:rPr>
          <w:b/>
          <w:bCs/>
          <w:sz w:val="22"/>
          <w:szCs w:val="22"/>
        </w:rPr>
      </w:pPr>
    </w:p>
    <w:p w:rsidR="007A1B32" w:rsidRPr="007A1B32" w:rsidRDefault="007A1B32" w:rsidP="007A1B32">
      <w:pPr>
        <w:widowControl w:val="0"/>
        <w:tabs>
          <w:tab w:val="num" w:pos="480"/>
          <w:tab w:val="left" w:pos="540"/>
        </w:tabs>
        <w:jc w:val="center"/>
        <w:rPr>
          <w:b/>
          <w:bCs/>
          <w:color w:val="000000"/>
          <w:sz w:val="22"/>
          <w:szCs w:val="22"/>
        </w:rPr>
      </w:pPr>
      <w:r w:rsidRPr="007A1B32">
        <w:rPr>
          <w:b/>
          <w:bCs/>
          <w:sz w:val="22"/>
          <w:szCs w:val="22"/>
        </w:rPr>
        <w:t xml:space="preserve">12. Схема </w:t>
      </w:r>
      <w:r w:rsidRPr="007A1B32">
        <w:rPr>
          <w:b/>
          <w:sz w:val="22"/>
          <w:szCs w:val="22"/>
        </w:rPr>
        <w:t>установки системы контроля и управления доступом  в здании  общежития ГАПОУ РБ "</w:t>
      </w:r>
      <w:proofErr w:type="spellStart"/>
      <w:r w:rsidRPr="007A1B32">
        <w:rPr>
          <w:b/>
          <w:sz w:val="22"/>
          <w:szCs w:val="22"/>
        </w:rPr>
        <w:t>Сибайский</w:t>
      </w:r>
      <w:proofErr w:type="spellEnd"/>
      <w:r w:rsidRPr="007A1B32">
        <w:rPr>
          <w:b/>
          <w:sz w:val="22"/>
          <w:szCs w:val="22"/>
        </w:rPr>
        <w:t xml:space="preserve"> медицинский колледж" по адресу Республика Башкортостан, г. Сибай, пр. Горняков, 6/1, этаж 1.</w:t>
      </w:r>
    </w:p>
    <w:p w:rsidR="007A1B32" w:rsidRPr="007A1B32" w:rsidRDefault="007A1B32" w:rsidP="007A1B32">
      <w:pPr>
        <w:tabs>
          <w:tab w:val="left" w:pos="709"/>
        </w:tabs>
        <w:jc w:val="both"/>
        <w:rPr>
          <w:b/>
          <w:bCs/>
          <w:sz w:val="22"/>
          <w:szCs w:val="22"/>
        </w:rPr>
      </w:pPr>
    </w:p>
    <w:p w:rsidR="007A1B32" w:rsidRPr="007A1B32" w:rsidRDefault="007A1B32" w:rsidP="007A1B32">
      <w:pPr>
        <w:tabs>
          <w:tab w:val="left" w:pos="709"/>
        </w:tabs>
        <w:jc w:val="both"/>
        <w:rPr>
          <w:b/>
          <w:bCs/>
          <w:sz w:val="22"/>
          <w:szCs w:val="22"/>
        </w:rPr>
      </w:pPr>
      <w:r w:rsidRPr="007A1B32">
        <w:rPr>
          <w:b/>
          <w:bCs/>
          <w:sz w:val="22"/>
          <w:szCs w:val="22"/>
        </w:rPr>
        <w:t xml:space="preserve">                    </w:t>
      </w:r>
      <w:r w:rsidRPr="007A1B32">
        <w:rPr>
          <w:b/>
          <w:bCs/>
          <w:noProof/>
          <w:sz w:val="22"/>
          <w:szCs w:val="22"/>
        </w:rPr>
        <w:drawing>
          <wp:inline distT="0" distB="0" distL="0" distR="0" wp14:anchorId="5C606872" wp14:editId="7993B4C7">
            <wp:extent cx="6756400" cy="4816644"/>
            <wp:effectExtent l="0" t="0" r="6350" b="3175"/>
            <wp:docPr id="1" name="Рисунок 1" descr="схема расположения турникета обще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хема расположения турникета общеж"/>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53119" cy="4814305"/>
                    </a:xfrm>
                    <a:prstGeom prst="rect">
                      <a:avLst/>
                    </a:prstGeom>
                    <a:noFill/>
                    <a:ln>
                      <a:noFill/>
                    </a:ln>
                  </pic:spPr>
                </pic:pic>
              </a:graphicData>
            </a:graphic>
          </wp:inline>
        </w:drawing>
      </w:r>
      <w:r w:rsidR="00A32D89">
        <w:rPr>
          <w:b/>
          <w:bCs/>
          <w:sz w:val="22"/>
          <w:szCs w:val="22"/>
        </w:rPr>
        <w:t xml:space="preserve">       </w:t>
      </w:r>
    </w:p>
    <w:p w:rsidR="007A1B32" w:rsidRPr="007A1B32" w:rsidRDefault="007A1B32" w:rsidP="007A1B32">
      <w:pPr>
        <w:tabs>
          <w:tab w:val="left" w:pos="709"/>
        </w:tabs>
        <w:jc w:val="both"/>
        <w:rPr>
          <w:b/>
          <w:bCs/>
          <w:sz w:val="22"/>
          <w:szCs w:val="22"/>
        </w:rPr>
      </w:pPr>
    </w:p>
    <w:p w:rsidR="007A1B32" w:rsidRPr="007A1B32" w:rsidRDefault="007A1B32" w:rsidP="007A1B32">
      <w:pPr>
        <w:widowControl w:val="0"/>
        <w:autoSpaceDE w:val="0"/>
        <w:autoSpaceDN w:val="0"/>
        <w:adjustRightInd w:val="0"/>
        <w:rPr>
          <w:b/>
          <w:bCs/>
          <w:sz w:val="22"/>
          <w:szCs w:val="22"/>
        </w:rPr>
      </w:pPr>
      <w:r w:rsidRPr="007A1B32">
        <w:rPr>
          <w:b/>
          <w:bCs/>
          <w:sz w:val="22"/>
          <w:szCs w:val="22"/>
        </w:rPr>
        <w:t>Заказчик:                                                                                                Исполнитель:</w:t>
      </w:r>
    </w:p>
    <w:p w:rsidR="007A1B32" w:rsidRPr="007A1B32" w:rsidRDefault="007A1B32" w:rsidP="007A1B32">
      <w:pPr>
        <w:widowControl w:val="0"/>
        <w:autoSpaceDE w:val="0"/>
        <w:autoSpaceDN w:val="0"/>
        <w:adjustRightInd w:val="0"/>
        <w:rPr>
          <w:b/>
          <w:bCs/>
          <w:sz w:val="22"/>
          <w:szCs w:val="22"/>
        </w:rPr>
      </w:pPr>
    </w:p>
    <w:p w:rsidR="007A1B32" w:rsidRPr="007A1B32" w:rsidRDefault="007A1B32" w:rsidP="007A1B32">
      <w:pPr>
        <w:widowControl w:val="0"/>
        <w:autoSpaceDE w:val="0"/>
        <w:autoSpaceDN w:val="0"/>
        <w:adjustRightInd w:val="0"/>
        <w:rPr>
          <w:b/>
          <w:bCs/>
          <w:sz w:val="22"/>
          <w:szCs w:val="22"/>
        </w:rPr>
      </w:pPr>
      <w:r w:rsidRPr="007A1B32">
        <w:rPr>
          <w:b/>
          <w:bCs/>
          <w:sz w:val="22"/>
          <w:szCs w:val="22"/>
        </w:rPr>
        <w:t xml:space="preserve">Директор                                                                                                 </w:t>
      </w:r>
    </w:p>
    <w:p w:rsidR="007A1B32" w:rsidRPr="007A1B32" w:rsidRDefault="007A1B32" w:rsidP="007A1B32">
      <w:pPr>
        <w:widowControl w:val="0"/>
        <w:autoSpaceDE w:val="0"/>
        <w:autoSpaceDN w:val="0"/>
        <w:adjustRightInd w:val="0"/>
        <w:jc w:val="right"/>
        <w:rPr>
          <w:b/>
          <w:bCs/>
          <w:sz w:val="22"/>
          <w:szCs w:val="22"/>
        </w:rPr>
      </w:pPr>
    </w:p>
    <w:p w:rsidR="007A1B32" w:rsidRPr="007A1B32" w:rsidRDefault="007A1B32" w:rsidP="007A1B32">
      <w:pPr>
        <w:widowControl w:val="0"/>
        <w:autoSpaceDE w:val="0"/>
        <w:autoSpaceDN w:val="0"/>
        <w:adjustRightInd w:val="0"/>
        <w:rPr>
          <w:b/>
          <w:bCs/>
          <w:sz w:val="22"/>
          <w:szCs w:val="22"/>
        </w:rPr>
      </w:pPr>
      <w:r w:rsidRPr="007A1B32">
        <w:rPr>
          <w:b/>
          <w:bCs/>
          <w:sz w:val="22"/>
          <w:szCs w:val="22"/>
        </w:rPr>
        <w:t xml:space="preserve">___________________  / Л. Ш. </w:t>
      </w:r>
      <w:proofErr w:type="spellStart"/>
      <w:r w:rsidRPr="007A1B32">
        <w:rPr>
          <w:b/>
          <w:bCs/>
          <w:sz w:val="22"/>
          <w:szCs w:val="22"/>
        </w:rPr>
        <w:t>Гильмуллина</w:t>
      </w:r>
      <w:proofErr w:type="spellEnd"/>
      <w:r w:rsidRPr="007A1B32">
        <w:rPr>
          <w:b/>
          <w:bCs/>
          <w:sz w:val="22"/>
          <w:szCs w:val="22"/>
        </w:rPr>
        <w:t xml:space="preserve">/                                __________________  / __________________/                                                            </w:t>
      </w:r>
    </w:p>
    <w:p w:rsidR="007A1B32" w:rsidRPr="005E6025" w:rsidRDefault="007A1B32" w:rsidP="007A1B32">
      <w:pPr>
        <w:rPr>
          <w:sz w:val="22"/>
          <w:szCs w:val="22"/>
        </w:rPr>
      </w:pPr>
      <w:r w:rsidRPr="007A1B32">
        <w:rPr>
          <w:rFonts w:eastAsia="Calibri"/>
          <w:sz w:val="22"/>
          <w:szCs w:val="22"/>
        </w:rPr>
        <w:t xml:space="preserve">М.П.                                          </w:t>
      </w:r>
      <w:r w:rsidRPr="007A1B32">
        <w:rPr>
          <w:rFonts w:eastAsia="Calibri"/>
          <w:sz w:val="22"/>
          <w:szCs w:val="22"/>
        </w:rPr>
        <w:tab/>
      </w:r>
      <w:r w:rsidRPr="007A1B32">
        <w:rPr>
          <w:rFonts w:eastAsia="Calibri"/>
          <w:sz w:val="22"/>
          <w:szCs w:val="22"/>
        </w:rPr>
        <w:tab/>
      </w:r>
      <w:r w:rsidRPr="007A1B32">
        <w:rPr>
          <w:rFonts w:eastAsia="Calibri"/>
          <w:sz w:val="22"/>
          <w:szCs w:val="22"/>
        </w:rPr>
        <w:tab/>
      </w:r>
      <w:r w:rsidRPr="007A1B32">
        <w:rPr>
          <w:rFonts w:eastAsia="Calibri"/>
          <w:sz w:val="22"/>
          <w:szCs w:val="22"/>
        </w:rPr>
        <w:tab/>
      </w:r>
      <w:r w:rsidRPr="007A1B32">
        <w:rPr>
          <w:rFonts w:eastAsia="Calibri"/>
          <w:sz w:val="22"/>
          <w:szCs w:val="22"/>
        </w:rPr>
        <w:tab/>
      </w:r>
      <w:r w:rsidRPr="007A1B32">
        <w:rPr>
          <w:rFonts w:eastAsia="Calibri"/>
          <w:sz w:val="22"/>
          <w:szCs w:val="22"/>
        </w:rPr>
        <w:tab/>
        <w:t>М</w:t>
      </w:r>
      <w:r w:rsidRPr="007A1B32">
        <w:rPr>
          <w:rFonts w:eastAsia="Calibri"/>
          <w:sz w:val="28"/>
        </w:rPr>
        <w:t>.</w:t>
      </w:r>
      <w:proofErr w:type="gramStart"/>
      <w:r w:rsidRPr="007A1B32">
        <w:rPr>
          <w:rFonts w:eastAsia="Calibri"/>
          <w:sz w:val="28"/>
        </w:rPr>
        <w:t>П</w:t>
      </w:r>
      <w:proofErr w:type="gramEnd"/>
    </w:p>
    <w:sectPr w:rsidR="007A1B32" w:rsidRPr="005E6025" w:rsidSect="005E60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font282">
    <w:altName w:val="Times New Roman"/>
    <w:charset w:val="CC"/>
    <w:family w:val="auto"/>
    <w:pitch w:val="variable"/>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1129B32"/>
    <w:lvl w:ilvl="0">
      <w:numFmt w:val="bullet"/>
      <w:lvlText w:val="*"/>
      <w:lvlJc w:val="left"/>
    </w:lvl>
  </w:abstractNum>
  <w:abstractNum w:abstractNumId="1">
    <w:nsid w:val="09C03DA3"/>
    <w:multiLevelType w:val="singleLevel"/>
    <w:tmpl w:val="CA268DAE"/>
    <w:lvl w:ilvl="0">
      <w:start w:val="1"/>
      <w:numFmt w:val="decimal"/>
      <w:lvlText w:val="4.4.%1."/>
      <w:legacy w:legacy="1" w:legacySpace="0" w:legacyIndent="640"/>
      <w:lvlJc w:val="left"/>
      <w:rPr>
        <w:rFonts w:ascii="Times New Roman" w:hAnsi="Times New Roman" w:cs="Times New Roman" w:hint="default"/>
      </w:rPr>
    </w:lvl>
  </w:abstractNum>
  <w:abstractNum w:abstractNumId="2">
    <w:nsid w:val="1BFE0C57"/>
    <w:multiLevelType w:val="singleLevel"/>
    <w:tmpl w:val="3A80BC7C"/>
    <w:lvl w:ilvl="0">
      <w:start w:val="1"/>
      <w:numFmt w:val="decimal"/>
      <w:lvlText w:val="10.%1."/>
      <w:legacy w:legacy="1" w:legacySpace="0" w:legacyIndent="520"/>
      <w:lvlJc w:val="left"/>
      <w:rPr>
        <w:rFonts w:ascii="Times New Roman" w:hAnsi="Times New Roman" w:cs="Times New Roman" w:hint="default"/>
      </w:rPr>
    </w:lvl>
  </w:abstractNum>
  <w:abstractNum w:abstractNumId="3">
    <w:nsid w:val="30656069"/>
    <w:multiLevelType w:val="singleLevel"/>
    <w:tmpl w:val="D70A56DE"/>
    <w:lvl w:ilvl="0">
      <w:start w:val="1"/>
      <w:numFmt w:val="decimal"/>
      <w:lvlText w:val="8.%1."/>
      <w:legacy w:legacy="1" w:legacySpace="0" w:legacyIndent="458"/>
      <w:lvlJc w:val="left"/>
      <w:rPr>
        <w:rFonts w:ascii="Times New Roman" w:hAnsi="Times New Roman" w:cs="Times New Roman" w:hint="default"/>
      </w:rPr>
    </w:lvl>
  </w:abstractNum>
  <w:abstractNum w:abstractNumId="4">
    <w:nsid w:val="414C4690"/>
    <w:multiLevelType w:val="hybridMultilevel"/>
    <w:tmpl w:val="23E2EF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4D554E"/>
    <w:multiLevelType w:val="singleLevel"/>
    <w:tmpl w:val="BCEE73D0"/>
    <w:lvl w:ilvl="0">
      <w:start w:val="1"/>
      <w:numFmt w:val="decimal"/>
      <w:lvlText w:val="5.%1."/>
      <w:legacy w:legacy="1" w:legacySpace="0" w:legacyIndent="424"/>
      <w:lvlJc w:val="left"/>
      <w:rPr>
        <w:rFonts w:ascii="Times New Roman" w:hAnsi="Times New Roman" w:cs="Times New Roman" w:hint="default"/>
      </w:rPr>
    </w:lvl>
  </w:abstractNum>
  <w:abstractNum w:abstractNumId="6">
    <w:nsid w:val="4340219F"/>
    <w:multiLevelType w:val="singleLevel"/>
    <w:tmpl w:val="FF506E3E"/>
    <w:lvl w:ilvl="0">
      <w:start w:val="1"/>
      <w:numFmt w:val="decimal"/>
      <w:lvlText w:val="3.%1."/>
      <w:legacy w:legacy="1" w:legacySpace="0" w:legacyIndent="434"/>
      <w:lvlJc w:val="left"/>
      <w:rPr>
        <w:rFonts w:ascii="Times New Roman" w:hAnsi="Times New Roman" w:cs="Times New Roman" w:hint="default"/>
      </w:rPr>
    </w:lvl>
  </w:abstractNum>
  <w:abstractNum w:abstractNumId="7">
    <w:nsid w:val="49131BF5"/>
    <w:multiLevelType w:val="singleLevel"/>
    <w:tmpl w:val="90AECF1C"/>
    <w:lvl w:ilvl="0">
      <w:start w:val="1"/>
      <w:numFmt w:val="decimal"/>
      <w:lvlText w:val="6.%1."/>
      <w:legacy w:legacy="1" w:legacySpace="0" w:legacyIndent="550"/>
      <w:lvlJc w:val="left"/>
      <w:rPr>
        <w:rFonts w:ascii="Times New Roman" w:hAnsi="Times New Roman" w:cs="Times New Roman" w:hint="default"/>
      </w:rPr>
    </w:lvl>
  </w:abstractNum>
  <w:abstractNum w:abstractNumId="8">
    <w:nsid w:val="552955D2"/>
    <w:multiLevelType w:val="hybridMultilevel"/>
    <w:tmpl w:val="4670B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7CB5EB4"/>
    <w:multiLevelType w:val="hybridMultilevel"/>
    <w:tmpl w:val="FBC44D18"/>
    <w:lvl w:ilvl="0" w:tplc="201EA5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AE77EC"/>
    <w:multiLevelType w:val="multilevel"/>
    <w:tmpl w:val="BFAA5782"/>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202267D"/>
    <w:multiLevelType w:val="singleLevel"/>
    <w:tmpl w:val="7C60FF36"/>
    <w:lvl w:ilvl="0">
      <w:start w:val="7"/>
      <w:numFmt w:val="decimal"/>
      <w:lvlText w:val="4.4.%1."/>
      <w:legacy w:legacy="1" w:legacySpace="0" w:legacyIndent="622"/>
      <w:lvlJc w:val="left"/>
      <w:rPr>
        <w:rFonts w:ascii="Times New Roman" w:hAnsi="Times New Roman" w:cs="Times New Roman" w:hint="default"/>
      </w:rPr>
    </w:lvl>
  </w:abstractNum>
  <w:abstractNum w:abstractNumId="12">
    <w:nsid w:val="650541DD"/>
    <w:multiLevelType w:val="multilevel"/>
    <w:tmpl w:val="EFA09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661167C6"/>
    <w:multiLevelType w:val="singleLevel"/>
    <w:tmpl w:val="A9B037A2"/>
    <w:lvl w:ilvl="0">
      <w:start w:val="3"/>
      <w:numFmt w:val="decimal"/>
      <w:lvlText w:val="4.4.%1."/>
      <w:legacy w:legacy="1" w:legacySpace="0" w:legacyIndent="727"/>
      <w:lvlJc w:val="left"/>
      <w:rPr>
        <w:rFonts w:ascii="Times New Roman" w:hAnsi="Times New Roman" w:cs="Times New Roman" w:hint="default"/>
      </w:rPr>
    </w:lvl>
  </w:abstractNum>
  <w:abstractNum w:abstractNumId="14">
    <w:nsid w:val="68AB4358"/>
    <w:multiLevelType w:val="singleLevel"/>
    <w:tmpl w:val="AA54CAE4"/>
    <w:lvl w:ilvl="0">
      <w:start w:val="1"/>
      <w:numFmt w:val="decimal"/>
      <w:lvlText w:val="4.2.%1."/>
      <w:legacy w:legacy="1" w:legacySpace="0" w:legacyIndent="616"/>
      <w:lvlJc w:val="left"/>
      <w:rPr>
        <w:rFonts w:ascii="Times New Roman" w:hAnsi="Times New Roman" w:cs="Times New Roman" w:hint="default"/>
      </w:rPr>
    </w:lvl>
  </w:abstractNum>
  <w:abstractNum w:abstractNumId="15">
    <w:nsid w:val="6B433C2E"/>
    <w:multiLevelType w:val="singleLevel"/>
    <w:tmpl w:val="C4600B68"/>
    <w:lvl w:ilvl="0">
      <w:start w:val="7"/>
      <w:numFmt w:val="decimal"/>
      <w:lvlText w:val="8.%1."/>
      <w:legacy w:legacy="1" w:legacySpace="0" w:legacyIndent="438"/>
      <w:lvlJc w:val="left"/>
      <w:rPr>
        <w:rFonts w:ascii="Times New Roman" w:hAnsi="Times New Roman" w:cs="Times New Roman" w:hint="default"/>
      </w:rPr>
    </w:lvl>
  </w:abstractNum>
  <w:abstractNum w:abstractNumId="16">
    <w:nsid w:val="6B476036"/>
    <w:multiLevelType w:val="singleLevel"/>
    <w:tmpl w:val="7C0E8B42"/>
    <w:lvl w:ilvl="0">
      <w:start w:val="1"/>
      <w:numFmt w:val="decimal"/>
      <w:lvlText w:val="4.1.%1."/>
      <w:legacy w:legacy="1" w:legacySpace="0" w:legacyIndent="712"/>
      <w:lvlJc w:val="left"/>
      <w:rPr>
        <w:rFonts w:ascii="Times New Roman" w:hAnsi="Times New Roman" w:cs="Times New Roman" w:hint="default"/>
      </w:rPr>
    </w:lvl>
  </w:abstractNum>
  <w:abstractNum w:abstractNumId="17">
    <w:nsid w:val="6CF70BC1"/>
    <w:multiLevelType w:val="multilevel"/>
    <w:tmpl w:val="BA1C539E"/>
    <w:lvl w:ilvl="0">
      <w:start w:val="1"/>
      <w:numFmt w:val="decimal"/>
      <w:pStyle w:val="1"/>
      <w:lvlText w:val="%1."/>
      <w:lvlJc w:val="left"/>
      <w:pPr>
        <w:tabs>
          <w:tab w:val="num" w:pos="8938"/>
        </w:tabs>
        <w:ind w:left="8938"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6FC52731"/>
    <w:multiLevelType w:val="singleLevel"/>
    <w:tmpl w:val="62E4378A"/>
    <w:lvl w:ilvl="0">
      <w:start w:val="1"/>
      <w:numFmt w:val="decimal"/>
      <w:lvlText w:val="9.%1."/>
      <w:legacy w:legacy="1" w:legacySpace="0" w:legacyIndent="463"/>
      <w:lvlJc w:val="left"/>
      <w:rPr>
        <w:rFonts w:ascii="Times New Roman" w:hAnsi="Times New Roman" w:cs="Times New Roman" w:hint="default"/>
      </w:rPr>
    </w:lvl>
  </w:abstractNum>
  <w:abstractNum w:abstractNumId="19">
    <w:nsid w:val="7B62370F"/>
    <w:multiLevelType w:val="singleLevel"/>
    <w:tmpl w:val="D8908AA8"/>
    <w:lvl w:ilvl="0">
      <w:start w:val="1"/>
      <w:numFmt w:val="decimal"/>
      <w:lvlText w:val="7.%1."/>
      <w:legacy w:legacy="1" w:legacySpace="0" w:legacyIndent="487"/>
      <w:lvlJc w:val="left"/>
      <w:rPr>
        <w:rFonts w:ascii="Times New Roman" w:hAnsi="Times New Roman" w:cs="Times New Roman" w:hint="default"/>
      </w:rPr>
    </w:lvl>
  </w:abstractNum>
  <w:abstractNum w:abstractNumId="20">
    <w:nsid w:val="7B722859"/>
    <w:multiLevelType w:val="singleLevel"/>
    <w:tmpl w:val="0ED8BCA4"/>
    <w:lvl w:ilvl="0">
      <w:start w:val="3"/>
      <w:numFmt w:val="decimal"/>
      <w:lvlText w:val="7.%1."/>
      <w:legacy w:legacy="1" w:legacySpace="0" w:legacyIndent="486"/>
      <w:lvlJc w:val="left"/>
      <w:rPr>
        <w:rFonts w:ascii="Times New Roman" w:hAnsi="Times New Roman" w:cs="Times New Roman" w:hint="default"/>
      </w:rPr>
    </w:lvl>
  </w:abstractNum>
  <w:num w:numId="1">
    <w:abstractNumId w:val="9"/>
  </w:num>
  <w:num w:numId="2">
    <w:abstractNumId w:val="6"/>
  </w:num>
  <w:num w:numId="3">
    <w:abstractNumId w:val="16"/>
  </w:num>
  <w:num w:numId="4">
    <w:abstractNumId w:val="14"/>
  </w:num>
  <w:num w:numId="5">
    <w:abstractNumId w:val="1"/>
  </w:num>
  <w:num w:numId="6">
    <w:abstractNumId w:val="13"/>
  </w:num>
  <w:num w:numId="7">
    <w:abstractNumId w:val="11"/>
  </w:num>
  <w:num w:numId="8">
    <w:abstractNumId w:val="5"/>
  </w:num>
  <w:num w:numId="9">
    <w:abstractNumId w:val="7"/>
  </w:num>
  <w:num w:numId="10">
    <w:abstractNumId w:val="19"/>
  </w:num>
  <w:num w:numId="11">
    <w:abstractNumId w:val="20"/>
  </w:num>
  <w:num w:numId="12">
    <w:abstractNumId w:val="3"/>
  </w:num>
  <w:num w:numId="13">
    <w:abstractNumId w:val="15"/>
  </w:num>
  <w:num w:numId="14">
    <w:abstractNumId w:val="18"/>
  </w:num>
  <w:num w:numId="15">
    <w:abstractNumId w:val="2"/>
  </w:num>
  <w:num w:numId="16">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17">
    <w:abstractNumId w:val="4"/>
  </w:num>
  <w:num w:numId="18">
    <w:abstractNumId w:val="17"/>
  </w:num>
  <w:num w:numId="19">
    <w:abstractNumId w:val="8"/>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F8B"/>
    <w:rsid w:val="000C03E8"/>
    <w:rsid w:val="005E6025"/>
    <w:rsid w:val="007164C4"/>
    <w:rsid w:val="007A1B32"/>
    <w:rsid w:val="008800BB"/>
    <w:rsid w:val="00A32D89"/>
    <w:rsid w:val="00CD3F8B"/>
    <w:rsid w:val="00D90E4D"/>
    <w:rsid w:val="00D94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0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E602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3">
    <w:name w:val="Hyperlink"/>
    <w:uiPriority w:val="99"/>
    <w:unhideWhenUsed/>
    <w:rsid w:val="005E6025"/>
    <w:rPr>
      <w:color w:val="0000FF"/>
      <w:u w:val="single"/>
    </w:rPr>
  </w:style>
  <w:style w:type="character" w:styleId="a4">
    <w:name w:val="Strong"/>
    <w:uiPriority w:val="22"/>
    <w:qFormat/>
    <w:rsid w:val="005E6025"/>
    <w:rPr>
      <w:b/>
      <w:bCs/>
    </w:rPr>
  </w:style>
  <w:style w:type="table" w:styleId="a5">
    <w:name w:val="Table Grid"/>
    <w:basedOn w:val="a1"/>
    <w:uiPriority w:val="59"/>
    <w:rsid w:val="005E60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5E6025"/>
    <w:rPr>
      <w:rFonts w:ascii="Tahoma" w:hAnsi="Tahoma" w:cs="Tahoma"/>
      <w:sz w:val="16"/>
      <w:szCs w:val="16"/>
    </w:rPr>
  </w:style>
  <w:style w:type="character" w:customStyle="1" w:styleId="a7">
    <w:name w:val="Текст выноски Знак"/>
    <w:basedOn w:val="a0"/>
    <w:link w:val="a6"/>
    <w:uiPriority w:val="99"/>
    <w:semiHidden/>
    <w:rsid w:val="005E6025"/>
    <w:rPr>
      <w:rFonts w:ascii="Tahoma" w:eastAsia="Times New Roman" w:hAnsi="Tahoma" w:cs="Tahoma"/>
      <w:sz w:val="16"/>
      <w:szCs w:val="16"/>
      <w:lang w:eastAsia="ru-RU"/>
    </w:rPr>
  </w:style>
  <w:style w:type="numbering" w:customStyle="1" w:styleId="10">
    <w:name w:val="Нет списка1"/>
    <w:next w:val="a2"/>
    <w:uiPriority w:val="99"/>
    <w:semiHidden/>
    <w:unhideWhenUsed/>
    <w:rsid w:val="007A1B32"/>
  </w:style>
  <w:style w:type="paragraph" w:styleId="a8">
    <w:name w:val="Body Text"/>
    <w:basedOn w:val="a"/>
    <w:link w:val="a9"/>
    <w:rsid w:val="007A1B32"/>
    <w:pPr>
      <w:jc w:val="both"/>
    </w:pPr>
    <w:rPr>
      <w:lang w:val="x-none" w:eastAsia="x-none"/>
    </w:rPr>
  </w:style>
  <w:style w:type="character" w:customStyle="1" w:styleId="a9">
    <w:name w:val="Основной текст Знак"/>
    <w:basedOn w:val="a0"/>
    <w:link w:val="a8"/>
    <w:rsid w:val="007A1B32"/>
    <w:rPr>
      <w:rFonts w:ascii="Times New Roman" w:eastAsia="Times New Roman" w:hAnsi="Times New Roman" w:cs="Times New Roman"/>
      <w:sz w:val="24"/>
      <w:szCs w:val="24"/>
      <w:lang w:val="x-none" w:eastAsia="x-none"/>
    </w:rPr>
  </w:style>
  <w:style w:type="paragraph" w:styleId="aa">
    <w:name w:val="Body Text Indent"/>
    <w:basedOn w:val="a"/>
    <w:link w:val="ab"/>
    <w:uiPriority w:val="99"/>
    <w:semiHidden/>
    <w:unhideWhenUsed/>
    <w:rsid w:val="007A1B32"/>
    <w:pPr>
      <w:spacing w:after="120"/>
      <w:ind w:left="283"/>
    </w:pPr>
    <w:rPr>
      <w:lang w:val="x-none" w:eastAsia="x-none"/>
    </w:rPr>
  </w:style>
  <w:style w:type="character" w:customStyle="1" w:styleId="ab">
    <w:name w:val="Основной текст с отступом Знак"/>
    <w:basedOn w:val="a0"/>
    <w:link w:val="aa"/>
    <w:uiPriority w:val="99"/>
    <w:semiHidden/>
    <w:rsid w:val="007A1B32"/>
    <w:rPr>
      <w:rFonts w:ascii="Times New Roman" w:eastAsia="Times New Roman" w:hAnsi="Times New Roman" w:cs="Times New Roman"/>
      <w:sz w:val="24"/>
      <w:szCs w:val="24"/>
      <w:lang w:val="x-none" w:eastAsia="x-none"/>
    </w:rPr>
  </w:style>
  <w:style w:type="paragraph" w:styleId="30">
    <w:name w:val="Body Text Indent 3"/>
    <w:basedOn w:val="a"/>
    <w:link w:val="31"/>
    <w:uiPriority w:val="99"/>
    <w:unhideWhenUsed/>
    <w:rsid w:val="007A1B32"/>
    <w:pPr>
      <w:spacing w:after="120"/>
      <w:ind w:left="283"/>
    </w:pPr>
    <w:rPr>
      <w:sz w:val="16"/>
      <w:szCs w:val="16"/>
      <w:lang w:val="x-none" w:eastAsia="x-none"/>
    </w:rPr>
  </w:style>
  <w:style w:type="character" w:customStyle="1" w:styleId="31">
    <w:name w:val="Основной текст с отступом 3 Знак"/>
    <w:basedOn w:val="a0"/>
    <w:link w:val="30"/>
    <w:uiPriority w:val="99"/>
    <w:rsid w:val="007A1B32"/>
    <w:rPr>
      <w:rFonts w:ascii="Times New Roman" w:eastAsia="Times New Roman" w:hAnsi="Times New Roman" w:cs="Times New Roman"/>
      <w:sz w:val="16"/>
      <w:szCs w:val="16"/>
      <w:lang w:val="x-none" w:eastAsia="x-none"/>
    </w:rPr>
  </w:style>
  <w:style w:type="paragraph" w:customStyle="1" w:styleId="ConsNonformat">
    <w:name w:val="ConsNonformat"/>
    <w:rsid w:val="007A1B3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c">
    <w:name w:val="Block Text"/>
    <w:basedOn w:val="a"/>
    <w:semiHidden/>
    <w:rsid w:val="007A1B32"/>
    <w:pPr>
      <w:shd w:val="clear" w:color="auto" w:fill="FFFFFF"/>
      <w:spacing w:before="160" w:line="317" w:lineRule="atLeast"/>
      <w:ind w:left="28" w:right="45" w:firstLine="754"/>
      <w:jc w:val="both"/>
    </w:pPr>
    <w:rPr>
      <w:color w:val="000000"/>
      <w:spacing w:val="1"/>
      <w:sz w:val="26"/>
      <w:szCs w:val="28"/>
    </w:rPr>
  </w:style>
  <w:style w:type="paragraph" w:customStyle="1" w:styleId="ConsPlusNonformat">
    <w:name w:val="ConsPlusNonformat"/>
    <w:rsid w:val="007A1B3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
    <w:name w:val="Normal"/>
    <w:rsid w:val="007A1B32"/>
    <w:pPr>
      <w:snapToGrid w:val="0"/>
      <w:spacing w:after="0" w:line="240" w:lineRule="auto"/>
    </w:pPr>
    <w:rPr>
      <w:rFonts w:ascii="Times New Roman" w:eastAsia="Times New Roman" w:hAnsi="Times New Roman" w:cs="Times New Roman"/>
      <w:sz w:val="28"/>
      <w:szCs w:val="20"/>
      <w:lang w:eastAsia="ru-RU"/>
    </w:rPr>
  </w:style>
  <w:style w:type="table" w:customStyle="1" w:styleId="11">
    <w:name w:val="Сетка таблицы1"/>
    <w:basedOn w:val="a1"/>
    <w:next w:val="a5"/>
    <w:uiPriority w:val="59"/>
    <w:rsid w:val="007A1B3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d">
    <w:name w:val="Light List"/>
    <w:basedOn w:val="a1"/>
    <w:uiPriority w:val="61"/>
    <w:rsid w:val="007A1B32"/>
    <w:pPr>
      <w:spacing w:after="0" w:line="240" w:lineRule="auto"/>
    </w:pPr>
    <w:rPr>
      <w:rFonts w:ascii="Calibri" w:eastAsia="Times New Roman" w:hAnsi="Calibri" w:cs="Times New Roman"/>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2">
    <w:name w:val="Знак Знак Знак1 Знак Знак Знак Знак"/>
    <w:basedOn w:val="a"/>
    <w:rsid w:val="007A1B32"/>
    <w:pPr>
      <w:spacing w:before="100" w:beforeAutospacing="1" w:after="100" w:afterAutospacing="1"/>
    </w:pPr>
    <w:rPr>
      <w:rFonts w:ascii="Tahoma" w:hAnsi="Tahoma"/>
      <w:sz w:val="20"/>
      <w:szCs w:val="20"/>
      <w:lang w:val="en-US" w:eastAsia="en-US"/>
    </w:rPr>
  </w:style>
  <w:style w:type="paragraph" w:customStyle="1" w:styleId="variable">
    <w:name w:val="variable"/>
    <w:basedOn w:val="a"/>
    <w:next w:val="a"/>
    <w:rsid w:val="007A1B32"/>
    <w:pPr>
      <w:widowControl w:val="0"/>
      <w:suppressAutoHyphens/>
      <w:spacing w:line="100" w:lineRule="atLeast"/>
    </w:pPr>
    <w:rPr>
      <w:rFonts w:eastAsia="Lucida Sans Unicode" w:cs="Tahoma"/>
      <w:b/>
      <w:kern w:val="1"/>
      <w:lang w:bidi="ru-RU"/>
    </w:rPr>
  </w:style>
  <w:style w:type="paragraph" w:customStyle="1" w:styleId="Style3">
    <w:name w:val="Style3"/>
    <w:basedOn w:val="a"/>
    <w:uiPriority w:val="99"/>
    <w:rsid w:val="007A1B32"/>
    <w:pPr>
      <w:widowControl w:val="0"/>
      <w:autoSpaceDE w:val="0"/>
      <w:autoSpaceDN w:val="0"/>
      <w:adjustRightInd w:val="0"/>
      <w:spacing w:line="277" w:lineRule="exact"/>
      <w:ind w:firstLine="583"/>
      <w:jc w:val="both"/>
    </w:pPr>
  </w:style>
  <w:style w:type="paragraph" w:customStyle="1" w:styleId="ae">
    <w:name w:val=" Знак Знак"/>
    <w:basedOn w:val="a"/>
    <w:rsid w:val="007A1B32"/>
    <w:pPr>
      <w:spacing w:before="100" w:beforeAutospacing="1" w:after="100" w:afterAutospacing="1"/>
      <w:jc w:val="both"/>
    </w:pPr>
    <w:rPr>
      <w:rFonts w:ascii="Tahoma" w:hAnsi="Tahoma"/>
      <w:sz w:val="20"/>
      <w:szCs w:val="20"/>
      <w:lang w:val="en-US" w:eastAsia="en-US"/>
    </w:rPr>
  </w:style>
  <w:style w:type="character" w:customStyle="1" w:styleId="FontStyle16">
    <w:name w:val="Font Style16"/>
    <w:uiPriority w:val="99"/>
    <w:rsid w:val="007A1B32"/>
    <w:rPr>
      <w:rFonts w:ascii="Times New Roman" w:hAnsi="Times New Roman" w:cs="Times New Roman"/>
      <w:sz w:val="22"/>
      <w:szCs w:val="22"/>
    </w:rPr>
  </w:style>
  <w:style w:type="paragraph" w:customStyle="1" w:styleId="af">
    <w:name w:val="Содержимое таблицы"/>
    <w:basedOn w:val="a"/>
    <w:rsid w:val="007A1B32"/>
    <w:pPr>
      <w:widowControl w:val="0"/>
      <w:suppressLineNumbers/>
      <w:suppressAutoHyphens/>
    </w:pPr>
    <w:rPr>
      <w:rFonts w:cs="Tahoma"/>
      <w:kern w:val="1"/>
    </w:rPr>
  </w:style>
  <w:style w:type="character" w:customStyle="1" w:styleId="FontStyle22">
    <w:name w:val="Font Style22"/>
    <w:uiPriority w:val="99"/>
    <w:rsid w:val="007A1B32"/>
    <w:rPr>
      <w:rFonts w:ascii="Times New Roman" w:hAnsi="Times New Roman" w:cs="Times New Roman"/>
      <w:sz w:val="26"/>
      <w:szCs w:val="26"/>
    </w:rPr>
  </w:style>
  <w:style w:type="paragraph" w:styleId="af0">
    <w:name w:val="List Paragraph"/>
    <w:basedOn w:val="a"/>
    <w:uiPriority w:val="34"/>
    <w:qFormat/>
    <w:rsid w:val="007A1B32"/>
    <w:pPr>
      <w:ind w:left="720"/>
      <w:contextualSpacing/>
    </w:pPr>
    <w:rPr>
      <w:rFonts w:eastAsia="Calibri"/>
      <w:sz w:val="28"/>
      <w:szCs w:val="22"/>
      <w:lang w:eastAsia="en-US"/>
    </w:rPr>
  </w:style>
  <w:style w:type="paragraph" w:customStyle="1" w:styleId="ConsPlusNormal">
    <w:name w:val="ConsPlusNormal"/>
    <w:rsid w:val="007A1B32"/>
    <w:pPr>
      <w:suppressAutoHyphens/>
      <w:autoSpaceDE w:val="0"/>
      <w:spacing w:after="0" w:line="240" w:lineRule="auto"/>
    </w:pPr>
    <w:rPr>
      <w:rFonts w:ascii="Arial" w:eastAsia="Calibri" w:hAnsi="Arial" w:cs="Arial"/>
      <w:sz w:val="20"/>
      <w:szCs w:val="20"/>
      <w:lang w:eastAsia="ar-SA"/>
    </w:rPr>
  </w:style>
  <w:style w:type="paragraph" w:customStyle="1" w:styleId="1">
    <w:name w:val="Стиль1"/>
    <w:basedOn w:val="a"/>
    <w:rsid w:val="007A1B32"/>
    <w:pPr>
      <w:keepNext/>
      <w:keepLines/>
      <w:widowControl w:val="0"/>
      <w:numPr>
        <w:numId w:val="18"/>
      </w:numPr>
      <w:suppressLineNumbers/>
      <w:tabs>
        <w:tab w:val="clear" w:pos="8938"/>
        <w:tab w:val="num" w:pos="432"/>
      </w:tabs>
      <w:suppressAutoHyphens/>
      <w:spacing w:after="60"/>
      <w:ind w:left="432"/>
    </w:pPr>
    <w:rPr>
      <w:b/>
      <w:sz w:val="28"/>
    </w:rPr>
  </w:style>
  <w:style w:type="paragraph" w:customStyle="1" w:styleId="3">
    <w:name w:val="Стиль3 Знак Знак"/>
    <w:basedOn w:val="12"/>
    <w:next w:val="a5"/>
    <w:link w:val="310"/>
    <w:rsid w:val="007A1B32"/>
    <w:pPr>
      <w:widowControl w:val="0"/>
      <w:numPr>
        <w:ilvl w:val="2"/>
        <w:numId w:val="18"/>
      </w:numPr>
      <w:tabs>
        <w:tab w:val="clear" w:pos="227"/>
        <w:tab w:val="num" w:pos="360"/>
      </w:tabs>
      <w:adjustRightInd w:val="0"/>
      <w:spacing w:before="0" w:beforeAutospacing="0" w:after="0" w:afterAutospacing="0"/>
      <w:ind w:left="283"/>
      <w:jc w:val="both"/>
      <w:textAlignment w:val="baseline"/>
    </w:pPr>
    <w:rPr>
      <w:rFonts w:ascii="Times New Roman" w:hAnsi="Times New Roman"/>
      <w:sz w:val="24"/>
      <w:szCs w:val="24"/>
      <w:lang w:val="ru-RU" w:eastAsia="ru-RU"/>
    </w:rPr>
  </w:style>
  <w:style w:type="character" w:customStyle="1" w:styleId="310">
    <w:name w:val="Стиль3 Знак Знак Знак1"/>
    <w:link w:val="3"/>
    <w:rsid w:val="007A1B32"/>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7A1B32"/>
    <w:pPr>
      <w:spacing w:after="120" w:line="480" w:lineRule="auto"/>
      <w:ind w:left="283"/>
    </w:pPr>
  </w:style>
  <w:style w:type="character" w:customStyle="1" w:styleId="20">
    <w:name w:val="Основной текст с отступом 2 Знак"/>
    <w:basedOn w:val="a0"/>
    <w:link w:val="2"/>
    <w:uiPriority w:val="99"/>
    <w:semiHidden/>
    <w:rsid w:val="007A1B32"/>
    <w:rPr>
      <w:rFonts w:ascii="Times New Roman" w:eastAsia="Times New Roman" w:hAnsi="Times New Roman" w:cs="Times New Roman"/>
      <w:sz w:val="24"/>
      <w:szCs w:val="24"/>
      <w:lang w:eastAsia="ru-RU"/>
    </w:rPr>
  </w:style>
  <w:style w:type="character" w:customStyle="1" w:styleId="f">
    <w:name w:val="f"/>
    <w:rsid w:val="007A1B32"/>
  </w:style>
  <w:style w:type="paragraph" w:customStyle="1" w:styleId="Style1">
    <w:name w:val="Style1"/>
    <w:basedOn w:val="a"/>
    <w:uiPriority w:val="99"/>
    <w:rsid w:val="007A1B32"/>
    <w:pPr>
      <w:widowControl w:val="0"/>
      <w:autoSpaceDE w:val="0"/>
      <w:autoSpaceDN w:val="0"/>
      <w:adjustRightInd w:val="0"/>
    </w:pPr>
  </w:style>
  <w:style w:type="paragraph" w:customStyle="1" w:styleId="Style5">
    <w:name w:val="Style5"/>
    <w:basedOn w:val="a"/>
    <w:uiPriority w:val="99"/>
    <w:rsid w:val="007A1B32"/>
    <w:pPr>
      <w:widowControl w:val="0"/>
      <w:autoSpaceDE w:val="0"/>
      <w:autoSpaceDN w:val="0"/>
      <w:adjustRightInd w:val="0"/>
    </w:pPr>
  </w:style>
  <w:style w:type="paragraph" w:customStyle="1" w:styleId="Style11">
    <w:name w:val="Style11"/>
    <w:basedOn w:val="a"/>
    <w:uiPriority w:val="99"/>
    <w:rsid w:val="007A1B32"/>
    <w:pPr>
      <w:widowControl w:val="0"/>
      <w:autoSpaceDE w:val="0"/>
      <w:autoSpaceDN w:val="0"/>
      <w:adjustRightInd w:val="0"/>
      <w:spacing w:line="278" w:lineRule="exact"/>
      <w:ind w:firstLine="346"/>
      <w:jc w:val="both"/>
    </w:pPr>
  </w:style>
  <w:style w:type="character" w:customStyle="1" w:styleId="FontStyle17">
    <w:name w:val="Font Style17"/>
    <w:uiPriority w:val="99"/>
    <w:rsid w:val="007A1B32"/>
    <w:rPr>
      <w:rFonts w:ascii="Times New Roman" w:hAnsi="Times New Roman" w:cs="Times New Roman"/>
      <w:sz w:val="20"/>
      <w:szCs w:val="20"/>
    </w:rPr>
  </w:style>
  <w:style w:type="paragraph" w:customStyle="1" w:styleId="Style4">
    <w:name w:val="Style4"/>
    <w:basedOn w:val="a"/>
    <w:uiPriority w:val="99"/>
    <w:rsid w:val="007A1B32"/>
    <w:pPr>
      <w:widowControl w:val="0"/>
      <w:autoSpaceDE w:val="0"/>
      <w:autoSpaceDN w:val="0"/>
      <w:adjustRightInd w:val="0"/>
      <w:spacing w:line="278" w:lineRule="exact"/>
      <w:jc w:val="both"/>
    </w:pPr>
  </w:style>
  <w:style w:type="paragraph" w:customStyle="1" w:styleId="Style6">
    <w:name w:val="Style6"/>
    <w:basedOn w:val="a"/>
    <w:uiPriority w:val="99"/>
    <w:rsid w:val="007A1B32"/>
    <w:pPr>
      <w:widowControl w:val="0"/>
      <w:autoSpaceDE w:val="0"/>
      <w:autoSpaceDN w:val="0"/>
      <w:adjustRightInd w:val="0"/>
      <w:spacing w:line="278" w:lineRule="exact"/>
      <w:jc w:val="both"/>
    </w:pPr>
  </w:style>
  <w:style w:type="paragraph" w:customStyle="1" w:styleId="Style9">
    <w:name w:val="Style9"/>
    <w:basedOn w:val="a"/>
    <w:uiPriority w:val="99"/>
    <w:rsid w:val="007A1B32"/>
    <w:pPr>
      <w:widowControl w:val="0"/>
      <w:autoSpaceDE w:val="0"/>
      <w:autoSpaceDN w:val="0"/>
      <w:adjustRightInd w:val="0"/>
      <w:spacing w:line="281" w:lineRule="exact"/>
      <w:ind w:hanging="360"/>
    </w:pPr>
  </w:style>
  <w:style w:type="paragraph" w:customStyle="1" w:styleId="Style10">
    <w:name w:val="Style10"/>
    <w:basedOn w:val="a"/>
    <w:uiPriority w:val="99"/>
    <w:rsid w:val="007A1B32"/>
    <w:pPr>
      <w:widowControl w:val="0"/>
      <w:autoSpaceDE w:val="0"/>
      <w:autoSpaceDN w:val="0"/>
      <w:adjustRightInd w:val="0"/>
      <w:spacing w:line="277" w:lineRule="exact"/>
      <w:ind w:firstLine="144"/>
    </w:pPr>
  </w:style>
  <w:style w:type="paragraph" w:customStyle="1" w:styleId="Style12">
    <w:name w:val="Style12"/>
    <w:basedOn w:val="a"/>
    <w:uiPriority w:val="99"/>
    <w:rsid w:val="007A1B32"/>
    <w:pPr>
      <w:widowControl w:val="0"/>
      <w:autoSpaceDE w:val="0"/>
      <w:autoSpaceDN w:val="0"/>
      <w:adjustRightInd w:val="0"/>
      <w:spacing w:line="281" w:lineRule="exact"/>
    </w:pPr>
  </w:style>
  <w:style w:type="paragraph" w:customStyle="1" w:styleId="Style14">
    <w:name w:val="Style14"/>
    <w:basedOn w:val="a"/>
    <w:uiPriority w:val="99"/>
    <w:rsid w:val="007A1B32"/>
    <w:pPr>
      <w:widowControl w:val="0"/>
      <w:autoSpaceDE w:val="0"/>
      <w:autoSpaceDN w:val="0"/>
      <w:adjustRightInd w:val="0"/>
      <w:spacing w:line="281" w:lineRule="exact"/>
      <w:ind w:firstLine="439"/>
      <w:jc w:val="both"/>
    </w:pPr>
  </w:style>
  <w:style w:type="character" w:customStyle="1" w:styleId="FontStyle18">
    <w:name w:val="Font Style18"/>
    <w:uiPriority w:val="99"/>
    <w:rsid w:val="007A1B32"/>
    <w:rPr>
      <w:rFonts w:ascii="Times New Roman" w:hAnsi="Times New Roman" w:cs="Times New Roman"/>
      <w:b/>
      <w:bCs/>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0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E602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3">
    <w:name w:val="Hyperlink"/>
    <w:uiPriority w:val="99"/>
    <w:unhideWhenUsed/>
    <w:rsid w:val="005E6025"/>
    <w:rPr>
      <w:color w:val="0000FF"/>
      <w:u w:val="single"/>
    </w:rPr>
  </w:style>
  <w:style w:type="character" w:styleId="a4">
    <w:name w:val="Strong"/>
    <w:uiPriority w:val="22"/>
    <w:qFormat/>
    <w:rsid w:val="005E6025"/>
    <w:rPr>
      <w:b/>
      <w:bCs/>
    </w:rPr>
  </w:style>
  <w:style w:type="table" w:styleId="a5">
    <w:name w:val="Table Grid"/>
    <w:basedOn w:val="a1"/>
    <w:uiPriority w:val="59"/>
    <w:rsid w:val="005E60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5E6025"/>
    <w:rPr>
      <w:rFonts w:ascii="Tahoma" w:hAnsi="Tahoma" w:cs="Tahoma"/>
      <w:sz w:val="16"/>
      <w:szCs w:val="16"/>
    </w:rPr>
  </w:style>
  <w:style w:type="character" w:customStyle="1" w:styleId="a7">
    <w:name w:val="Текст выноски Знак"/>
    <w:basedOn w:val="a0"/>
    <w:link w:val="a6"/>
    <w:uiPriority w:val="99"/>
    <w:semiHidden/>
    <w:rsid w:val="005E6025"/>
    <w:rPr>
      <w:rFonts w:ascii="Tahoma" w:eastAsia="Times New Roman" w:hAnsi="Tahoma" w:cs="Tahoma"/>
      <w:sz w:val="16"/>
      <w:szCs w:val="16"/>
      <w:lang w:eastAsia="ru-RU"/>
    </w:rPr>
  </w:style>
  <w:style w:type="numbering" w:customStyle="1" w:styleId="10">
    <w:name w:val="Нет списка1"/>
    <w:next w:val="a2"/>
    <w:uiPriority w:val="99"/>
    <w:semiHidden/>
    <w:unhideWhenUsed/>
    <w:rsid w:val="007A1B32"/>
  </w:style>
  <w:style w:type="paragraph" w:styleId="a8">
    <w:name w:val="Body Text"/>
    <w:basedOn w:val="a"/>
    <w:link w:val="a9"/>
    <w:rsid w:val="007A1B32"/>
    <w:pPr>
      <w:jc w:val="both"/>
    </w:pPr>
    <w:rPr>
      <w:lang w:val="x-none" w:eastAsia="x-none"/>
    </w:rPr>
  </w:style>
  <w:style w:type="character" w:customStyle="1" w:styleId="a9">
    <w:name w:val="Основной текст Знак"/>
    <w:basedOn w:val="a0"/>
    <w:link w:val="a8"/>
    <w:rsid w:val="007A1B32"/>
    <w:rPr>
      <w:rFonts w:ascii="Times New Roman" w:eastAsia="Times New Roman" w:hAnsi="Times New Roman" w:cs="Times New Roman"/>
      <w:sz w:val="24"/>
      <w:szCs w:val="24"/>
      <w:lang w:val="x-none" w:eastAsia="x-none"/>
    </w:rPr>
  </w:style>
  <w:style w:type="paragraph" w:styleId="aa">
    <w:name w:val="Body Text Indent"/>
    <w:basedOn w:val="a"/>
    <w:link w:val="ab"/>
    <w:uiPriority w:val="99"/>
    <w:semiHidden/>
    <w:unhideWhenUsed/>
    <w:rsid w:val="007A1B32"/>
    <w:pPr>
      <w:spacing w:after="120"/>
      <w:ind w:left="283"/>
    </w:pPr>
    <w:rPr>
      <w:lang w:val="x-none" w:eastAsia="x-none"/>
    </w:rPr>
  </w:style>
  <w:style w:type="character" w:customStyle="1" w:styleId="ab">
    <w:name w:val="Основной текст с отступом Знак"/>
    <w:basedOn w:val="a0"/>
    <w:link w:val="aa"/>
    <w:uiPriority w:val="99"/>
    <w:semiHidden/>
    <w:rsid w:val="007A1B32"/>
    <w:rPr>
      <w:rFonts w:ascii="Times New Roman" w:eastAsia="Times New Roman" w:hAnsi="Times New Roman" w:cs="Times New Roman"/>
      <w:sz w:val="24"/>
      <w:szCs w:val="24"/>
      <w:lang w:val="x-none" w:eastAsia="x-none"/>
    </w:rPr>
  </w:style>
  <w:style w:type="paragraph" w:styleId="30">
    <w:name w:val="Body Text Indent 3"/>
    <w:basedOn w:val="a"/>
    <w:link w:val="31"/>
    <w:uiPriority w:val="99"/>
    <w:unhideWhenUsed/>
    <w:rsid w:val="007A1B32"/>
    <w:pPr>
      <w:spacing w:after="120"/>
      <w:ind w:left="283"/>
    </w:pPr>
    <w:rPr>
      <w:sz w:val="16"/>
      <w:szCs w:val="16"/>
      <w:lang w:val="x-none" w:eastAsia="x-none"/>
    </w:rPr>
  </w:style>
  <w:style w:type="character" w:customStyle="1" w:styleId="31">
    <w:name w:val="Основной текст с отступом 3 Знак"/>
    <w:basedOn w:val="a0"/>
    <w:link w:val="30"/>
    <w:uiPriority w:val="99"/>
    <w:rsid w:val="007A1B32"/>
    <w:rPr>
      <w:rFonts w:ascii="Times New Roman" w:eastAsia="Times New Roman" w:hAnsi="Times New Roman" w:cs="Times New Roman"/>
      <w:sz w:val="16"/>
      <w:szCs w:val="16"/>
      <w:lang w:val="x-none" w:eastAsia="x-none"/>
    </w:rPr>
  </w:style>
  <w:style w:type="paragraph" w:customStyle="1" w:styleId="ConsNonformat">
    <w:name w:val="ConsNonformat"/>
    <w:rsid w:val="007A1B3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c">
    <w:name w:val="Block Text"/>
    <w:basedOn w:val="a"/>
    <w:semiHidden/>
    <w:rsid w:val="007A1B32"/>
    <w:pPr>
      <w:shd w:val="clear" w:color="auto" w:fill="FFFFFF"/>
      <w:spacing w:before="160" w:line="317" w:lineRule="atLeast"/>
      <w:ind w:left="28" w:right="45" w:firstLine="754"/>
      <w:jc w:val="both"/>
    </w:pPr>
    <w:rPr>
      <w:color w:val="000000"/>
      <w:spacing w:val="1"/>
      <w:sz w:val="26"/>
      <w:szCs w:val="28"/>
    </w:rPr>
  </w:style>
  <w:style w:type="paragraph" w:customStyle="1" w:styleId="ConsPlusNonformat">
    <w:name w:val="ConsPlusNonformat"/>
    <w:rsid w:val="007A1B3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
    <w:name w:val="Normal"/>
    <w:rsid w:val="007A1B32"/>
    <w:pPr>
      <w:snapToGrid w:val="0"/>
      <w:spacing w:after="0" w:line="240" w:lineRule="auto"/>
    </w:pPr>
    <w:rPr>
      <w:rFonts w:ascii="Times New Roman" w:eastAsia="Times New Roman" w:hAnsi="Times New Roman" w:cs="Times New Roman"/>
      <w:sz w:val="28"/>
      <w:szCs w:val="20"/>
      <w:lang w:eastAsia="ru-RU"/>
    </w:rPr>
  </w:style>
  <w:style w:type="table" w:customStyle="1" w:styleId="11">
    <w:name w:val="Сетка таблицы1"/>
    <w:basedOn w:val="a1"/>
    <w:next w:val="a5"/>
    <w:uiPriority w:val="59"/>
    <w:rsid w:val="007A1B3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d">
    <w:name w:val="Light List"/>
    <w:basedOn w:val="a1"/>
    <w:uiPriority w:val="61"/>
    <w:rsid w:val="007A1B32"/>
    <w:pPr>
      <w:spacing w:after="0" w:line="240" w:lineRule="auto"/>
    </w:pPr>
    <w:rPr>
      <w:rFonts w:ascii="Calibri" w:eastAsia="Times New Roman" w:hAnsi="Calibri" w:cs="Times New Roman"/>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2">
    <w:name w:val="Знак Знак Знак1 Знак Знак Знак Знак"/>
    <w:basedOn w:val="a"/>
    <w:rsid w:val="007A1B32"/>
    <w:pPr>
      <w:spacing w:before="100" w:beforeAutospacing="1" w:after="100" w:afterAutospacing="1"/>
    </w:pPr>
    <w:rPr>
      <w:rFonts w:ascii="Tahoma" w:hAnsi="Tahoma"/>
      <w:sz w:val="20"/>
      <w:szCs w:val="20"/>
      <w:lang w:val="en-US" w:eastAsia="en-US"/>
    </w:rPr>
  </w:style>
  <w:style w:type="paragraph" w:customStyle="1" w:styleId="variable">
    <w:name w:val="variable"/>
    <w:basedOn w:val="a"/>
    <w:next w:val="a"/>
    <w:rsid w:val="007A1B32"/>
    <w:pPr>
      <w:widowControl w:val="0"/>
      <w:suppressAutoHyphens/>
      <w:spacing w:line="100" w:lineRule="atLeast"/>
    </w:pPr>
    <w:rPr>
      <w:rFonts w:eastAsia="Lucida Sans Unicode" w:cs="Tahoma"/>
      <w:b/>
      <w:kern w:val="1"/>
      <w:lang w:bidi="ru-RU"/>
    </w:rPr>
  </w:style>
  <w:style w:type="paragraph" w:customStyle="1" w:styleId="Style3">
    <w:name w:val="Style3"/>
    <w:basedOn w:val="a"/>
    <w:uiPriority w:val="99"/>
    <w:rsid w:val="007A1B32"/>
    <w:pPr>
      <w:widowControl w:val="0"/>
      <w:autoSpaceDE w:val="0"/>
      <w:autoSpaceDN w:val="0"/>
      <w:adjustRightInd w:val="0"/>
      <w:spacing w:line="277" w:lineRule="exact"/>
      <w:ind w:firstLine="583"/>
      <w:jc w:val="both"/>
    </w:pPr>
  </w:style>
  <w:style w:type="paragraph" w:customStyle="1" w:styleId="ae">
    <w:name w:val=" Знак Знак"/>
    <w:basedOn w:val="a"/>
    <w:rsid w:val="007A1B32"/>
    <w:pPr>
      <w:spacing w:before="100" w:beforeAutospacing="1" w:after="100" w:afterAutospacing="1"/>
      <w:jc w:val="both"/>
    </w:pPr>
    <w:rPr>
      <w:rFonts w:ascii="Tahoma" w:hAnsi="Tahoma"/>
      <w:sz w:val="20"/>
      <w:szCs w:val="20"/>
      <w:lang w:val="en-US" w:eastAsia="en-US"/>
    </w:rPr>
  </w:style>
  <w:style w:type="character" w:customStyle="1" w:styleId="FontStyle16">
    <w:name w:val="Font Style16"/>
    <w:uiPriority w:val="99"/>
    <w:rsid w:val="007A1B32"/>
    <w:rPr>
      <w:rFonts w:ascii="Times New Roman" w:hAnsi="Times New Roman" w:cs="Times New Roman"/>
      <w:sz w:val="22"/>
      <w:szCs w:val="22"/>
    </w:rPr>
  </w:style>
  <w:style w:type="paragraph" w:customStyle="1" w:styleId="af">
    <w:name w:val="Содержимое таблицы"/>
    <w:basedOn w:val="a"/>
    <w:rsid w:val="007A1B32"/>
    <w:pPr>
      <w:widowControl w:val="0"/>
      <w:suppressLineNumbers/>
      <w:suppressAutoHyphens/>
    </w:pPr>
    <w:rPr>
      <w:rFonts w:cs="Tahoma"/>
      <w:kern w:val="1"/>
    </w:rPr>
  </w:style>
  <w:style w:type="character" w:customStyle="1" w:styleId="FontStyle22">
    <w:name w:val="Font Style22"/>
    <w:uiPriority w:val="99"/>
    <w:rsid w:val="007A1B32"/>
    <w:rPr>
      <w:rFonts w:ascii="Times New Roman" w:hAnsi="Times New Roman" w:cs="Times New Roman"/>
      <w:sz w:val="26"/>
      <w:szCs w:val="26"/>
    </w:rPr>
  </w:style>
  <w:style w:type="paragraph" w:styleId="af0">
    <w:name w:val="List Paragraph"/>
    <w:basedOn w:val="a"/>
    <w:uiPriority w:val="34"/>
    <w:qFormat/>
    <w:rsid w:val="007A1B32"/>
    <w:pPr>
      <w:ind w:left="720"/>
      <w:contextualSpacing/>
    </w:pPr>
    <w:rPr>
      <w:rFonts w:eastAsia="Calibri"/>
      <w:sz w:val="28"/>
      <w:szCs w:val="22"/>
      <w:lang w:eastAsia="en-US"/>
    </w:rPr>
  </w:style>
  <w:style w:type="paragraph" w:customStyle="1" w:styleId="ConsPlusNormal">
    <w:name w:val="ConsPlusNormal"/>
    <w:rsid w:val="007A1B32"/>
    <w:pPr>
      <w:suppressAutoHyphens/>
      <w:autoSpaceDE w:val="0"/>
      <w:spacing w:after="0" w:line="240" w:lineRule="auto"/>
    </w:pPr>
    <w:rPr>
      <w:rFonts w:ascii="Arial" w:eastAsia="Calibri" w:hAnsi="Arial" w:cs="Arial"/>
      <w:sz w:val="20"/>
      <w:szCs w:val="20"/>
      <w:lang w:eastAsia="ar-SA"/>
    </w:rPr>
  </w:style>
  <w:style w:type="paragraph" w:customStyle="1" w:styleId="1">
    <w:name w:val="Стиль1"/>
    <w:basedOn w:val="a"/>
    <w:rsid w:val="007A1B32"/>
    <w:pPr>
      <w:keepNext/>
      <w:keepLines/>
      <w:widowControl w:val="0"/>
      <w:numPr>
        <w:numId w:val="18"/>
      </w:numPr>
      <w:suppressLineNumbers/>
      <w:tabs>
        <w:tab w:val="clear" w:pos="8938"/>
        <w:tab w:val="num" w:pos="432"/>
      </w:tabs>
      <w:suppressAutoHyphens/>
      <w:spacing w:after="60"/>
      <w:ind w:left="432"/>
    </w:pPr>
    <w:rPr>
      <w:b/>
      <w:sz w:val="28"/>
    </w:rPr>
  </w:style>
  <w:style w:type="paragraph" w:customStyle="1" w:styleId="3">
    <w:name w:val="Стиль3 Знак Знак"/>
    <w:basedOn w:val="12"/>
    <w:next w:val="a5"/>
    <w:link w:val="310"/>
    <w:rsid w:val="007A1B32"/>
    <w:pPr>
      <w:widowControl w:val="0"/>
      <w:numPr>
        <w:ilvl w:val="2"/>
        <w:numId w:val="18"/>
      </w:numPr>
      <w:tabs>
        <w:tab w:val="clear" w:pos="227"/>
        <w:tab w:val="num" w:pos="360"/>
      </w:tabs>
      <w:adjustRightInd w:val="0"/>
      <w:spacing w:before="0" w:beforeAutospacing="0" w:after="0" w:afterAutospacing="0"/>
      <w:ind w:left="283"/>
      <w:jc w:val="both"/>
      <w:textAlignment w:val="baseline"/>
    </w:pPr>
    <w:rPr>
      <w:rFonts w:ascii="Times New Roman" w:hAnsi="Times New Roman"/>
      <w:sz w:val="24"/>
      <w:szCs w:val="24"/>
      <w:lang w:val="ru-RU" w:eastAsia="ru-RU"/>
    </w:rPr>
  </w:style>
  <w:style w:type="character" w:customStyle="1" w:styleId="310">
    <w:name w:val="Стиль3 Знак Знак Знак1"/>
    <w:link w:val="3"/>
    <w:rsid w:val="007A1B32"/>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7A1B32"/>
    <w:pPr>
      <w:spacing w:after="120" w:line="480" w:lineRule="auto"/>
      <w:ind w:left="283"/>
    </w:pPr>
  </w:style>
  <w:style w:type="character" w:customStyle="1" w:styleId="20">
    <w:name w:val="Основной текст с отступом 2 Знак"/>
    <w:basedOn w:val="a0"/>
    <w:link w:val="2"/>
    <w:uiPriority w:val="99"/>
    <w:semiHidden/>
    <w:rsid w:val="007A1B32"/>
    <w:rPr>
      <w:rFonts w:ascii="Times New Roman" w:eastAsia="Times New Roman" w:hAnsi="Times New Roman" w:cs="Times New Roman"/>
      <w:sz w:val="24"/>
      <w:szCs w:val="24"/>
      <w:lang w:eastAsia="ru-RU"/>
    </w:rPr>
  </w:style>
  <w:style w:type="character" w:customStyle="1" w:styleId="f">
    <w:name w:val="f"/>
    <w:rsid w:val="007A1B32"/>
  </w:style>
  <w:style w:type="paragraph" w:customStyle="1" w:styleId="Style1">
    <w:name w:val="Style1"/>
    <w:basedOn w:val="a"/>
    <w:uiPriority w:val="99"/>
    <w:rsid w:val="007A1B32"/>
    <w:pPr>
      <w:widowControl w:val="0"/>
      <w:autoSpaceDE w:val="0"/>
      <w:autoSpaceDN w:val="0"/>
      <w:adjustRightInd w:val="0"/>
    </w:pPr>
  </w:style>
  <w:style w:type="paragraph" w:customStyle="1" w:styleId="Style5">
    <w:name w:val="Style5"/>
    <w:basedOn w:val="a"/>
    <w:uiPriority w:val="99"/>
    <w:rsid w:val="007A1B32"/>
    <w:pPr>
      <w:widowControl w:val="0"/>
      <w:autoSpaceDE w:val="0"/>
      <w:autoSpaceDN w:val="0"/>
      <w:adjustRightInd w:val="0"/>
    </w:pPr>
  </w:style>
  <w:style w:type="paragraph" w:customStyle="1" w:styleId="Style11">
    <w:name w:val="Style11"/>
    <w:basedOn w:val="a"/>
    <w:uiPriority w:val="99"/>
    <w:rsid w:val="007A1B32"/>
    <w:pPr>
      <w:widowControl w:val="0"/>
      <w:autoSpaceDE w:val="0"/>
      <w:autoSpaceDN w:val="0"/>
      <w:adjustRightInd w:val="0"/>
      <w:spacing w:line="278" w:lineRule="exact"/>
      <w:ind w:firstLine="346"/>
      <w:jc w:val="both"/>
    </w:pPr>
  </w:style>
  <w:style w:type="character" w:customStyle="1" w:styleId="FontStyle17">
    <w:name w:val="Font Style17"/>
    <w:uiPriority w:val="99"/>
    <w:rsid w:val="007A1B32"/>
    <w:rPr>
      <w:rFonts w:ascii="Times New Roman" w:hAnsi="Times New Roman" w:cs="Times New Roman"/>
      <w:sz w:val="20"/>
      <w:szCs w:val="20"/>
    </w:rPr>
  </w:style>
  <w:style w:type="paragraph" w:customStyle="1" w:styleId="Style4">
    <w:name w:val="Style4"/>
    <w:basedOn w:val="a"/>
    <w:uiPriority w:val="99"/>
    <w:rsid w:val="007A1B32"/>
    <w:pPr>
      <w:widowControl w:val="0"/>
      <w:autoSpaceDE w:val="0"/>
      <w:autoSpaceDN w:val="0"/>
      <w:adjustRightInd w:val="0"/>
      <w:spacing w:line="278" w:lineRule="exact"/>
      <w:jc w:val="both"/>
    </w:pPr>
  </w:style>
  <w:style w:type="paragraph" w:customStyle="1" w:styleId="Style6">
    <w:name w:val="Style6"/>
    <w:basedOn w:val="a"/>
    <w:uiPriority w:val="99"/>
    <w:rsid w:val="007A1B32"/>
    <w:pPr>
      <w:widowControl w:val="0"/>
      <w:autoSpaceDE w:val="0"/>
      <w:autoSpaceDN w:val="0"/>
      <w:adjustRightInd w:val="0"/>
      <w:spacing w:line="278" w:lineRule="exact"/>
      <w:jc w:val="both"/>
    </w:pPr>
  </w:style>
  <w:style w:type="paragraph" w:customStyle="1" w:styleId="Style9">
    <w:name w:val="Style9"/>
    <w:basedOn w:val="a"/>
    <w:uiPriority w:val="99"/>
    <w:rsid w:val="007A1B32"/>
    <w:pPr>
      <w:widowControl w:val="0"/>
      <w:autoSpaceDE w:val="0"/>
      <w:autoSpaceDN w:val="0"/>
      <w:adjustRightInd w:val="0"/>
      <w:spacing w:line="281" w:lineRule="exact"/>
      <w:ind w:hanging="360"/>
    </w:pPr>
  </w:style>
  <w:style w:type="paragraph" w:customStyle="1" w:styleId="Style10">
    <w:name w:val="Style10"/>
    <w:basedOn w:val="a"/>
    <w:uiPriority w:val="99"/>
    <w:rsid w:val="007A1B32"/>
    <w:pPr>
      <w:widowControl w:val="0"/>
      <w:autoSpaceDE w:val="0"/>
      <w:autoSpaceDN w:val="0"/>
      <w:adjustRightInd w:val="0"/>
      <w:spacing w:line="277" w:lineRule="exact"/>
      <w:ind w:firstLine="144"/>
    </w:pPr>
  </w:style>
  <w:style w:type="paragraph" w:customStyle="1" w:styleId="Style12">
    <w:name w:val="Style12"/>
    <w:basedOn w:val="a"/>
    <w:uiPriority w:val="99"/>
    <w:rsid w:val="007A1B32"/>
    <w:pPr>
      <w:widowControl w:val="0"/>
      <w:autoSpaceDE w:val="0"/>
      <w:autoSpaceDN w:val="0"/>
      <w:adjustRightInd w:val="0"/>
      <w:spacing w:line="281" w:lineRule="exact"/>
    </w:pPr>
  </w:style>
  <w:style w:type="paragraph" w:customStyle="1" w:styleId="Style14">
    <w:name w:val="Style14"/>
    <w:basedOn w:val="a"/>
    <w:uiPriority w:val="99"/>
    <w:rsid w:val="007A1B32"/>
    <w:pPr>
      <w:widowControl w:val="0"/>
      <w:autoSpaceDE w:val="0"/>
      <w:autoSpaceDN w:val="0"/>
      <w:adjustRightInd w:val="0"/>
      <w:spacing w:line="281" w:lineRule="exact"/>
      <w:ind w:firstLine="439"/>
      <w:jc w:val="both"/>
    </w:pPr>
  </w:style>
  <w:style w:type="character" w:customStyle="1" w:styleId="FontStyle18">
    <w:name w:val="Font Style18"/>
    <w:uiPriority w:val="99"/>
    <w:rsid w:val="007A1B32"/>
    <w:rPr>
      <w:rFonts w:ascii="Times New Roman" w:hAnsi="Times New Roman" w:cs="Times New Roman"/>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bashzakaz.ru/fx/gpms/ru.naumen.gpms.ui.published_jsp?uuid=corebooebsv2o0000j88e8u72hs08v0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ibaymed@mail.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portal.bashzakaz.ru/fx/gpms/ru.naumen.gpms.ui.published_jsp?uuid=corebooebsv2o0000j88e8u72hs08v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36865-6660-447F-9C33-69F80861E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9252</Words>
  <Characters>52740</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Economist</dc:creator>
  <cp:lastModifiedBy>Economist</cp:lastModifiedBy>
  <cp:revision>3</cp:revision>
  <cp:lastPrinted>2017-01-11T05:29:00Z</cp:lastPrinted>
  <dcterms:created xsi:type="dcterms:W3CDTF">2017-01-11T05:05:00Z</dcterms:created>
  <dcterms:modified xsi:type="dcterms:W3CDTF">2017-01-11T05:31:00Z</dcterms:modified>
</cp:coreProperties>
</file>